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1F4F" w14:textId="7F8E2644" w:rsidR="00407B01" w:rsidRDefault="00407B01" w:rsidP="00407B01">
      <w:pPr>
        <w:pStyle w:val="CRCoverPage"/>
        <w:tabs>
          <w:tab w:val="right" w:pos="9639"/>
        </w:tabs>
        <w:spacing w:after="0"/>
        <w:rPr>
          <w:b/>
          <w:i/>
          <w:sz w:val="28"/>
        </w:rPr>
      </w:pPr>
      <w:r>
        <w:rPr>
          <w:b/>
          <w:sz w:val="24"/>
        </w:rPr>
        <w:t>3GPP TSG-RAN WG3 Meeting #123</w:t>
      </w:r>
      <w:r>
        <w:rPr>
          <w:b/>
          <w:i/>
          <w:sz w:val="28"/>
        </w:rPr>
        <w:tab/>
      </w:r>
      <w:r w:rsidR="004A2091" w:rsidRPr="004A2091">
        <w:rPr>
          <w:b/>
          <w:i/>
          <w:sz w:val="28"/>
        </w:rPr>
        <w:t>R3-240768</w:t>
      </w:r>
    </w:p>
    <w:p w14:paraId="2B5201C7" w14:textId="77777777" w:rsidR="00407B01" w:rsidRDefault="00407B01" w:rsidP="00407B01">
      <w:pPr>
        <w:pStyle w:val="CRCoverPage"/>
        <w:tabs>
          <w:tab w:val="right" w:pos="9639"/>
          <w:tab w:val="right" w:pos="13323"/>
        </w:tabs>
        <w:spacing w:after="0"/>
        <w:rPr>
          <w:b/>
          <w:sz w:val="24"/>
        </w:rPr>
      </w:pPr>
      <w:bookmarkStart w:id="0" w:name="_Hlk57190503"/>
      <w:r>
        <w:rPr>
          <w:b/>
          <w:sz w:val="24"/>
        </w:rPr>
        <w:t>Athens, Greece, 26</w:t>
      </w:r>
      <w:r>
        <w:rPr>
          <w:b/>
          <w:sz w:val="24"/>
          <w:vertAlign w:val="superscript"/>
        </w:rPr>
        <w:t>th</w:t>
      </w:r>
      <w:r>
        <w:rPr>
          <w:b/>
          <w:sz w:val="24"/>
        </w:rPr>
        <w:t xml:space="preserve"> February – 1</w:t>
      </w:r>
      <w:r>
        <w:rPr>
          <w:b/>
          <w:sz w:val="24"/>
          <w:vertAlign w:val="superscript"/>
        </w:rPr>
        <w:t>st</w:t>
      </w:r>
      <w:r>
        <w:rPr>
          <w:b/>
          <w:sz w:val="24"/>
        </w:rPr>
        <w:t xml:space="preserve"> March 202</w:t>
      </w:r>
      <w:bookmarkEnd w:id="0"/>
      <w:r>
        <w:rPr>
          <w:b/>
          <w:sz w:val="24"/>
        </w:rPr>
        <w:t>4</w:t>
      </w:r>
    </w:p>
    <w:p w14:paraId="6DFE0C65" w14:textId="77777777" w:rsidR="00B62C0A" w:rsidRPr="00407B01" w:rsidRDefault="00B62C0A" w:rsidP="00B62C0A">
      <w:pPr>
        <w:rPr>
          <w:rFonts w:eastAsia="SimSun"/>
          <w:lang w:eastAsia="zh-CN"/>
        </w:rPr>
      </w:pPr>
    </w:p>
    <w:p w14:paraId="526854A5" w14:textId="6B45B4E8" w:rsidR="00B56447" w:rsidRPr="00016919" w:rsidRDefault="00B56447" w:rsidP="00E011EB">
      <w:pPr>
        <w:pStyle w:val="3GPPHeader"/>
        <w:rPr>
          <w:lang w:val="en-US"/>
        </w:rPr>
      </w:pPr>
      <w:r w:rsidRPr="00804F52">
        <w:t>Agenda Item:</w:t>
      </w:r>
      <w:r w:rsidRPr="00B72491">
        <w:tab/>
      </w:r>
      <w:r w:rsidR="00016919">
        <w:rPr>
          <w:lang w:val="en-US"/>
        </w:rPr>
        <w:t>9</w:t>
      </w:r>
      <w:r w:rsidR="001F6383">
        <w:rPr>
          <w:lang w:val="en-US"/>
        </w:rPr>
        <w:t>.</w:t>
      </w:r>
      <w:r w:rsidR="004A2091">
        <w:rPr>
          <w:lang w:val="en-US"/>
        </w:rPr>
        <w:t>3.2</w:t>
      </w:r>
    </w:p>
    <w:p w14:paraId="07842E1D" w14:textId="09435715" w:rsidR="00B56447" w:rsidRPr="00D65992" w:rsidRDefault="00B56447" w:rsidP="00E011EB">
      <w:pPr>
        <w:pStyle w:val="3GPPHeader"/>
        <w:rPr>
          <w:lang w:val="en-US"/>
        </w:rPr>
      </w:pPr>
      <w:r w:rsidRPr="00804F52">
        <w:t>Source:</w:t>
      </w:r>
      <w:r w:rsidRPr="00804F52">
        <w:tab/>
        <w:t>Ericsson</w:t>
      </w:r>
      <w:r w:rsidR="00A807B1">
        <w:t>, Deut</w:t>
      </w:r>
      <w:r w:rsidR="00284F85">
        <w:t>s</w:t>
      </w:r>
      <w:r w:rsidR="00A807B1">
        <w:t>che Telekom</w:t>
      </w:r>
      <w:r w:rsidR="00284F85">
        <w:t xml:space="preserve">, </w:t>
      </w:r>
      <w:proofErr w:type="spellStart"/>
      <w:r w:rsidR="00284F85">
        <w:t>Inter</w:t>
      </w:r>
      <w:r w:rsidR="00B61DB7">
        <w:t>Digital</w:t>
      </w:r>
      <w:proofErr w:type="spellEnd"/>
      <w:r w:rsidR="00EE595E">
        <w:t>, Verizon, Qualcomm</w:t>
      </w:r>
      <w:r w:rsidR="003F697D">
        <w:t>, AT&amp;T</w:t>
      </w:r>
    </w:p>
    <w:p w14:paraId="74E9BEC9" w14:textId="7795A11B" w:rsidR="00B56447" w:rsidRPr="00016919" w:rsidRDefault="00B56447" w:rsidP="00E011EB">
      <w:pPr>
        <w:pStyle w:val="3GPPHeader"/>
        <w:ind w:left="1695" w:hanging="1695"/>
        <w:rPr>
          <w:lang w:val="en-US"/>
        </w:rPr>
      </w:pPr>
      <w:bookmarkStart w:id="1" w:name="_Hlk77866773"/>
      <w:r w:rsidRPr="00804F52">
        <w:t>Title:</w:t>
      </w:r>
      <w:r w:rsidRPr="00B72491">
        <w:tab/>
      </w:r>
      <w:r w:rsidR="00343AA9">
        <w:rPr>
          <w:lang w:val="en-US"/>
        </w:rPr>
        <w:t>URI related corrections</w:t>
      </w:r>
    </w:p>
    <w:p w14:paraId="46492453" w14:textId="77777777" w:rsidR="00B56447" w:rsidRPr="00804F52" w:rsidRDefault="00B56447" w:rsidP="00E011EB">
      <w:pPr>
        <w:pStyle w:val="3GPPHeader"/>
      </w:pPr>
      <w:r w:rsidRPr="00804F52">
        <w:t>Document for:</w:t>
      </w:r>
      <w:r w:rsidRPr="00804F52">
        <w:tab/>
      </w:r>
      <w:r w:rsidRPr="00BC0E17">
        <w:t>Discussion and Decision</w:t>
      </w:r>
    </w:p>
    <w:p w14:paraId="7CCCA953" w14:textId="60CC04F3" w:rsidR="00303DAA" w:rsidRDefault="00B56447" w:rsidP="00C209C0">
      <w:pPr>
        <w:pStyle w:val="Heading1"/>
        <w:ind w:left="0" w:firstLine="0"/>
        <w:rPr>
          <w:lang w:val="en-US"/>
        </w:rPr>
      </w:pPr>
      <w:r w:rsidRPr="000B1DA7">
        <w:rPr>
          <w:lang w:val="en-US"/>
        </w:rPr>
        <w:t>1</w:t>
      </w:r>
      <w:r w:rsidRPr="000B1DA7">
        <w:rPr>
          <w:lang w:val="en-US"/>
        </w:rPr>
        <w:tab/>
        <w:t>Introduction</w:t>
      </w:r>
    </w:p>
    <w:p w14:paraId="7B2AD03F" w14:textId="0A81DB4C" w:rsidR="00407B01" w:rsidRPr="00962B9D" w:rsidRDefault="000634EB" w:rsidP="00407B01">
      <w:pPr>
        <w:rPr>
          <w:lang w:val="en-US" w:eastAsia="ja-JP"/>
        </w:rPr>
      </w:pPr>
      <w:r>
        <w:rPr>
          <w:lang w:eastAsia="zh-CN"/>
        </w:rPr>
        <w:t xml:space="preserve">The name used for the IE </w:t>
      </w:r>
      <w:r w:rsidRPr="009048BF">
        <w:rPr>
          <w:lang w:eastAsia="zh-CN"/>
        </w:rPr>
        <w:t xml:space="preserve">which </w:t>
      </w:r>
      <w:r>
        <w:rPr>
          <w:lang w:eastAsia="zh-CN"/>
        </w:rPr>
        <w:t>provides</w:t>
      </w:r>
      <w:r w:rsidRPr="009048BF">
        <w:rPr>
          <w:lang w:eastAsia="zh-CN"/>
        </w:rPr>
        <w:t xml:space="preserve"> the URI of the Trace Reporting </w:t>
      </w:r>
      <w:proofErr w:type="spellStart"/>
      <w:r w:rsidRPr="009048BF">
        <w:rPr>
          <w:lang w:eastAsia="zh-CN"/>
        </w:rPr>
        <w:t>MnS</w:t>
      </w:r>
      <w:proofErr w:type="spellEnd"/>
      <w:r w:rsidRPr="009048BF">
        <w:rPr>
          <w:lang w:eastAsia="zh-CN"/>
        </w:rPr>
        <w:t xml:space="preserve"> consumer to which the Trace records </w:t>
      </w:r>
      <w:r>
        <w:rPr>
          <w:lang w:eastAsia="zh-CN"/>
        </w:rPr>
        <w:t xml:space="preserve">are to </w:t>
      </w:r>
      <w:r w:rsidRPr="009048BF">
        <w:rPr>
          <w:lang w:eastAsia="zh-CN"/>
        </w:rPr>
        <w:t>be streamed</w:t>
      </w:r>
      <w:r>
        <w:rPr>
          <w:lang w:eastAsia="zh-CN"/>
        </w:rPr>
        <w:t xml:space="preserve"> (</w:t>
      </w:r>
      <w:r w:rsidRPr="00183494">
        <w:rPr>
          <w:lang w:eastAsia="zh-CN"/>
        </w:rPr>
        <w:t>Trace Collection Entity URI</w:t>
      </w:r>
      <w:r>
        <w:rPr>
          <w:lang w:eastAsia="zh-CN"/>
        </w:rPr>
        <w:t xml:space="preserve">) is different </w:t>
      </w:r>
      <w:proofErr w:type="spellStart"/>
      <w:r>
        <w:rPr>
          <w:lang w:eastAsia="zh-CN"/>
        </w:rPr>
        <w:t>then</w:t>
      </w:r>
      <w:proofErr w:type="spellEnd"/>
      <w:r>
        <w:rPr>
          <w:lang w:eastAsia="zh-CN"/>
        </w:rPr>
        <w:t xml:space="preserve"> the name used by the referenced parameter in TS32.422 (</w:t>
      </w:r>
      <w:r w:rsidRPr="00537966">
        <w:rPr>
          <w:lang w:eastAsia="zh-CN"/>
        </w:rPr>
        <w:t>Trace Reporting Consumer URI</w:t>
      </w:r>
      <w:r>
        <w:rPr>
          <w:lang w:eastAsia="zh-CN"/>
        </w:rPr>
        <w:t>) while the usage of this IE is not described in the relevant procedural text.</w:t>
      </w:r>
      <w:r w:rsidR="00962B9D">
        <w:rPr>
          <w:lang w:val="en-US" w:eastAsia="zh-CN"/>
        </w:rPr>
        <w:t xml:space="preserve"> </w:t>
      </w:r>
      <w:r w:rsidR="00B21A79">
        <w:rPr>
          <w:lang w:val="en-US" w:eastAsia="zh-CN"/>
        </w:rPr>
        <w:t xml:space="preserve">Both of these items need to be addressed as the current specification is unclear and </w:t>
      </w:r>
      <w:r w:rsidR="001837BC">
        <w:rPr>
          <w:lang w:val="en-US" w:eastAsia="zh-CN"/>
        </w:rPr>
        <w:t>can be misleading</w:t>
      </w:r>
      <w:r w:rsidR="00E038BF">
        <w:rPr>
          <w:lang w:val="en-US" w:eastAsia="zh-CN"/>
        </w:rPr>
        <w:t>.</w:t>
      </w:r>
    </w:p>
    <w:p w14:paraId="0FBA2167" w14:textId="2A41FA42" w:rsidR="004F07EB" w:rsidRPr="00C16777" w:rsidRDefault="00B56447" w:rsidP="00C16777">
      <w:pPr>
        <w:pStyle w:val="Heading1"/>
        <w:ind w:left="0" w:firstLine="0"/>
        <w:rPr>
          <w:lang w:val="en-US"/>
        </w:rPr>
      </w:pPr>
      <w:bookmarkStart w:id="2" w:name="_Hlk77866817"/>
      <w:bookmarkEnd w:id="1"/>
      <w:r w:rsidRPr="000B1DA7">
        <w:rPr>
          <w:lang w:val="en-US"/>
        </w:rPr>
        <w:t>2</w:t>
      </w:r>
      <w:r w:rsidRPr="000B1DA7">
        <w:rPr>
          <w:lang w:val="en-US"/>
        </w:rPr>
        <w:tab/>
        <w:t>Discussion</w:t>
      </w:r>
    </w:p>
    <w:bookmarkEnd w:id="2"/>
    <w:p w14:paraId="5D682ECC" w14:textId="2B436D4B" w:rsidR="003A2023" w:rsidRDefault="007615A9" w:rsidP="00E011EB">
      <w:pPr>
        <w:spacing w:after="180"/>
        <w:rPr>
          <w:lang w:val="en-US" w:eastAsia="zh-CN"/>
        </w:rPr>
      </w:pPr>
      <w:r>
        <w:rPr>
          <w:lang w:eastAsia="zh-CN"/>
        </w:rPr>
        <w:t xml:space="preserve">The name used for the IE </w:t>
      </w:r>
      <w:r w:rsidRPr="009048BF">
        <w:rPr>
          <w:lang w:eastAsia="zh-CN"/>
        </w:rPr>
        <w:t xml:space="preserve">which </w:t>
      </w:r>
      <w:r>
        <w:rPr>
          <w:lang w:eastAsia="zh-CN"/>
        </w:rPr>
        <w:t>provides</w:t>
      </w:r>
      <w:r w:rsidRPr="009048BF">
        <w:rPr>
          <w:lang w:eastAsia="zh-CN"/>
        </w:rPr>
        <w:t xml:space="preserve"> the URI of the Trace Reporting </w:t>
      </w:r>
      <w:proofErr w:type="spellStart"/>
      <w:r w:rsidRPr="009048BF">
        <w:rPr>
          <w:lang w:eastAsia="zh-CN"/>
        </w:rPr>
        <w:t>MnS</w:t>
      </w:r>
      <w:proofErr w:type="spellEnd"/>
      <w:r w:rsidRPr="009048BF">
        <w:rPr>
          <w:lang w:eastAsia="zh-CN"/>
        </w:rPr>
        <w:t xml:space="preserve"> consumer to which the Trace records </w:t>
      </w:r>
      <w:r>
        <w:rPr>
          <w:lang w:eastAsia="zh-CN"/>
        </w:rPr>
        <w:t xml:space="preserve">are to </w:t>
      </w:r>
      <w:r w:rsidRPr="009048BF">
        <w:rPr>
          <w:lang w:eastAsia="zh-CN"/>
        </w:rPr>
        <w:t>be streamed</w:t>
      </w:r>
      <w:r>
        <w:rPr>
          <w:lang w:eastAsia="zh-CN"/>
        </w:rPr>
        <w:t xml:space="preserve"> (</w:t>
      </w:r>
      <w:r w:rsidR="007C7F84">
        <w:rPr>
          <w:lang w:eastAsia="zh-CN"/>
        </w:rPr>
        <w:t xml:space="preserve">in the RAN specifications called </w:t>
      </w:r>
      <w:r w:rsidRPr="00183494">
        <w:rPr>
          <w:lang w:eastAsia="zh-CN"/>
        </w:rPr>
        <w:t>Trace Collection Entity URI</w:t>
      </w:r>
      <w:r>
        <w:rPr>
          <w:lang w:eastAsia="zh-CN"/>
        </w:rPr>
        <w:t xml:space="preserve">) is different </w:t>
      </w:r>
      <w:proofErr w:type="spellStart"/>
      <w:r>
        <w:rPr>
          <w:lang w:eastAsia="zh-CN"/>
        </w:rPr>
        <w:t>then</w:t>
      </w:r>
      <w:proofErr w:type="spellEnd"/>
      <w:r>
        <w:rPr>
          <w:lang w:eastAsia="zh-CN"/>
        </w:rPr>
        <w:t xml:space="preserve"> the name used by the </w:t>
      </w:r>
      <w:r w:rsidR="0052768D">
        <w:rPr>
          <w:lang w:val="en-US" w:eastAsia="zh-CN"/>
        </w:rPr>
        <w:t>relevant</w:t>
      </w:r>
      <w:r>
        <w:rPr>
          <w:lang w:eastAsia="zh-CN"/>
        </w:rPr>
        <w:t xml:space="preserve"> parameter </w:t>
      </w:r>
      <w:r w:rsidR="004F01C0">
        <w:rPr>
          <w:lang w:val="en-US" w:eastAsia="zh-CN"/>
        </w:rPr>
        <w:t xml:space="preserve">used </w:t>
      </w:r>
      <w:r>
        <w:rPr>
          <w:lang w:eastAsia="zh-CN"/>
        </w:rPr>
        <w:t>in TS32.422</w:t>
      </w:r>
      <w:r w:rsidR="003A2023">
        <w:rPr>
          <w:lang w:val="en-US" w:eastAsia="zh-CN"/>
        </w:rPr>
        <w:t>.</w:t>
      </w:r>
    </w:p>
    <w:p w14:paraId="474C0313" w14:textId="4120F81C" w:rsidR="00867EBB" w:rsidRDefault="00867EBB" w:rsidP="00867EBB">
      <w:pPr>
        <w:spacing w:after="180"/>
        <w:rPr>
          <w:lang w:val="en-US" w:eastAsia="zh-CN"/>
        </w:rPr>
      </w:pPr>
      <w:r>
        <w:rPr>
          <w:lang w:val="en-US" w:eastAsia="zh-CN"/>
        </w:rPr>
        <w:t>From TS32.422</w:t>
      </w:r>
      <w:r w:rsidR="004F01C0">
        <w:rPr>
          <w:lang w:val="en-US" w:eastAsia="zh-CN"/>
        </w:rPr>
        <w:t>:</w:t>
      </w:r>
    </w:p>
    <w:p w14:paraId="6E5562E0" w14:textId="1C14068D" w:rsidR="00867EBB" w:rsidRPr="004F01C0" w:rsidRDefault="00867EBB" w:rsidP="00867EBB">
      <w:pPr>
        <w:spacing w:after="180"/>
        <w:rPr>
          <w:i/>
          <w:iCs/>
          <w:lang w:val="en-US" w:eastAsia="zh-CN"/>
        </w:rPr>
      </w:pPr>
      <w:r w:rsidRPr="004F01C0">
        <w:rPr>
          <w:i/>
          <w:iCs/>
          <w:lang w:val="en-US" w:eastAsia="zh-CN"/>
        </w:rPr>
        <w:t>5.9c</w:t>
      </w:r>
      <w:r w:rsidRPr="004F01C0">
        <w:rPr>
          <w:i/>
          <w:iCs/>
          <w:lang w:val="en-US" w:eastAsia="zh-CN"/>
        </w:rPr>
        <w:tab/>
        <w:t>Trace Reporting Consumer URI (CM)</w:t>
      </w:r>
    </w:p>
    <w:p w14:paraId="3C5E917B" w14:textId="5CBF11CD" w:rsidR="002A72A3" w:rsidRDefault="00867EBB" w:rsidP="00867EBB">
      <w:pPr>
        <w:spacing w:after="180"/>
        <w:rPr>
          <w:lang w:val="en-US" w:eastAsia="zh-CN"/>
        </w:rPr>
      </w:pPr>
      <w:r w:rsidRPr="004F01C0">
        <w:rPr>
          <w:i/>
          <w:iCs/>
          <w:lang w:val="en-US" w:eastAsia="zh-CN"/>
        </w:rPr>
        <w:t xml:space="preserve">For streaming reporting, this is a parameter which defines the URI of the Trace Reporting </w:t>
      </w:r>
      <w:proofErr w:type="spellStart"/>
      <w:r w:rsidRPr="004F01C0">
        <w:rPr>
          <w:i/>
          <w:iCs/>
          <w:lang w:val="en-US" w:eastAsia="zh-CN"/>
        </w:rPr>
        <w:t>MnS</w:t>
      </w:r>
      <w:proofErr w:type="spellEnd"/>
      <w:r w:rsidRPr="004F01C0">
        <w:rPr>
          <w:i/>
          <w:iCs/>
          <w:lang w:val="en-US" w:eastAsia="zh-CN"/>
        </w:rPr>
        <w:t xml:space="preserve"> consumer to which the Trace records shall be streamed</w:t>
      </w:r>
      <w:r w:rsidRPr="00867EBB">
        <w:rPr>
          <w:lang w:val="en-US" w:eastAsia="zh-CN"/>
        </w:rPr>
        <w:t>.</w:t>
      </w:r>
    </w:p>
    <w:p w14:paraId="7DE2E539" w14:textId="73966340" w:rsidR="002A72A3" w:rsidRDefault="00455F6C" w:rsidP="00E011EB">
      <w:pPr>
        <w:spacing w:after="180"/>
        <w:rPr>
          <w:lang w:val="en-US" w:eastAsia="zh-CN"/>
        </w:rPr>
      </w:pPr>
      <w:r>
        <w:rPr>
          <w:lang w:val="en-US" w:eastAsia="zh-CN"/>
        </w:rPr>
        <w:t xml:space="preserve">Currently </w:t>
      </w:r>
      <w:r w:rsidR="00CC08D1">
        <w:rPr>
          <w:lang w:val="en-US" w:eastAsia="zh-CN"/>
        </w:rPr>
        <w:t>the n</w:t>
      </w:r>
      <w:r w:rsidR="00C60114">
        <w:rPr>
          <w:lang w:val="en-US" w:eastAsia="zh-CN"/>
        </w:rPr>
        <w:t>ame</w:t>
      </w:r>
      <w:r w:rsidR="00CC08D1">
        <w:rPr>
          <w:lang w:val="en-US" w:eastAsia="zh-CN"/>
        </w:rPr>
        <w:t xml:space="preserve"> used for the relevant IE</w:t>
      </w:r>
      <w:r w:rsidR="006F404F">
        <w:rPr>
          <w:lang w:val="en-US" w:eastAsia="zh-CN"/>
        </w:rPr>
        <w:t xml:space="preserve"> in NGAP and other interfaces</w:t>
      </w:r>
      <w:r w:rsidR="00CC08D1">
        <w:rPr>
          <w:lang w:val="en-US" w:eastAsia="zh-CN"/>
        </w:rPr>
        <w:t xml:space="preserve"> is</w:t>
      </w:r>
      <w:r w:rsidR="004F01C0">
        <w:rPr>
          <w:lang w:val="en-US" w:eastAsia="zh-CN"/>
        </w:rPr>
        <w:t>:</w:t>
      </w:r>
      <w:r w:rsidR="00CC08D1">
        <w:rPr>
          <w:lang w:val="en-US" w:eastAsia="zh-CN"/>
        </w:rPr>
        <w:t xml:space="preserve">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4"/>
        <w:gridCol w:w="1757"/>
        <w:gridCol w:w="1083"/>
        <w:gridCol w:w="1083"/>
      </w:tblGrid>
      <w:tr w:rsidR="00272C0D" w:rsidRPr="00272C0D" w14:paraId="39A04E40" w14:textId="77777777" w:rsidTr="00311CA1">
        <w:tc>
          <w:tcPr>
            <w:tcW w:w="2267" w:type="dxa"/>
          </w:tcPr>
          <w:p w14:paraId="0B6C6D4B"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272C0D">
              <w:rPr>
                <w:rFonts w:ascii="Arial" w:eastAsia="SimSun" w:hAnsi="Arial" w:cs="Arial"/>
                <w:sz w:val="18"/>
                <w:szCs w:val="20"/>
                <w:lang w:eastAsia="zh-CN"/>
              </w:rPr>
              <w:t>Trace Collection Entity URI</w:t>
            </w:r>
          </w:p>
        </w:tc>
        <w:tc>
          <w:tcPr>
            <w:tcW w:w="1020" w:type="dxa"/>
          </w:tcPr>
          <w:p w14:paraId="59A99E40"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272C0D">
              <w:rPr>
                <w:rFonts w:ascii="Arial" w:eastAsia="SimSun" w:hAnsi="Arial" w:cs="Arial" w:hint="eastAsia"/>
                <w:sz w:val="18"/>
                <w:szCs w:val="20"/>
                <w:lang w:eastAsia="zh-CN"/>
              </w:rPr>
              <w:t>O</w:t>
            </w:r>
          </w:p>
        </w:tc>
        <w:tc>
          <w:tcPr>
            <w:tcW w:w="1083" w:type="dxa"/>
          </w:tcPr>
          <w:p w14:paraId="5B28EC71"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514" w:type="dxa"/>
          </w:tcPr>
          <w:p w14:paraId="4C039A2B"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272C0D">
              <w:rPr>
                <w:rFonts w:ascii="Arial" w:eastAsia="SimSun" w:hAnsi="Arial" w:cs="Arial"/>
                <w:sz w:val="18"/>
                <w:szCs w:val="20"/>
                <w:lang w:eastAsia="zh-CN"/>
              </w:rPr>
              <w:t>URI</w:t>
            </w:r>
          </w:p>
          <w:p w14:paraId="413E4BC6"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272C0D">
              <w:rPr>
                <w:rFonts w:ascii="Arial" w:eastAsia="SimSun" w:hAnsi="Arial" w:cs="Arial"/>
                <w:sz w:val="18"/>
                <w:szCs w:val="20"/>
                <w:lang w:eastAsia="zh-CN"/>
              </w:rPr>
              <w:t>9.3.2.14</w:t>
            </w:r>
          </w:p>
        </w:tc>
        <w:tc>
          <w:tcPr>
            <w:tcW w:w="1757" w:type="dxa"/>
          </w:tcPr>
          <w:p w14:paraId="0DEDB0D7"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SimSun" w:hAnsi="Arial" w:cs="Arial"/>
                <w:sz w:val="18"/>
                <w:szCs w:val="20"/>
                <w:lang w:eastAsia="zh-CN"/>
              </w:rPr>
            </w:pPr>
            <w:r w:rsidRPr="00272C0D">
              <w:rPr>
                <w:rFonts w:ascii="Arial" w:eastAsia="SimSun" w:hAnsi="Arial" w:cs="Arial"/>
                <w:sz w:val="18"/>
                <w:szCs w:val="20"/>
                <w:lang w:eastAsia="zh-CN"/>
              </w:rPr>
              <w:t>For Streaming based Reporting.</w:t>
            </w:r>
          </w:p>
          <w:p w14:paraId="72A5EDA3" w14:textId="77777777" w:rsidR="00272C0D" w:rsidRPr="00272C0D" w:rsidRDefault="00272C0D" w:rsidP="00272C0D">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zh-CN"/>
              </w:rPr>
            </w:pPr>
            <w:r w:rsidRPr="00272C0D">
              <w:rPr>
                <w:rFonts w:ascii="Arial" w:eastAsia="SimSun" w:hAnsi="Arial" w:cs="Arial"/>
                <w:sz w:val="18"/>
                <w:szCs w:val="20"/>
                <w:lang w:eastAsia="zh-CN"/>
              </w:rPr>
              <w:t>Defined in TS 32.422 [11].</w:t>
            </w:r>
          </w:p>
        </w:tc>
        <w:tc>
          <w:tcPr>
            <w:tcW w:w="1083" w:type="dxa"/>
          </w:tcPr>
          <w:p w14:paraId="629A75A2" w14:textId="77777777" w:rsidR="00272C0D" w:rsidRPr="00272C0D" w:rsidRDefault="00272C0D" w:rsidP="00272C0D">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272C0D">
              <w:rPr>
                <w:rFonts w:ascii="Arial" w:eastAsia="Times New Roman" w:hAnsi="Arial" w:cs="Times New Roman"/>
                <w:sz w:val="18"/>
                <w:szCs w:val="20"/>
                <w:lang w:eastAsia="zh-CN"/>
              </w:rPr>
              <w:t>YES</w:t>
            </w:r>
          </w:p>
        </w:tc>
        <w:tc>
          <w:tcPr>
            <w:tcW w:w="1083" w:type="dxa"/>
          </w:tcPr>
          <w:p w14:paraId="5A9FA596" w14:textId="77777777" w:rsidR="00272C0D" w:rsidRPr="00272C0D" w:rsidRDefault="00272C0D" w:rsidP="00272C0D">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272C0D">
              <w:rPr>
                <w:rFonts w:ascii="Arial" w:eastAsia="Times New Roman" w:hAnsi="Arial" w:cs="Times New Roman"/>
                <w:sz w:val="18"/>
                <w:szCs w:val="20"/>
                <w:lang w:eastAsia="zh-CN"/>
              </w:rPr>
              <w:t>ignore</w:t>
            </w:r>
          </w:p>
        </w:tc>
      </w:tr>
    </w:tbl>
    <w:p w14:paraId="7290AB86" w14:textId="77777777" w:rsidR="00272C0D" w:rsidRDefault="00272C0D" w:rsidP="00E011EB">
      <w:pPr>
        <w:spacing w:after="180"/>
        <w:rPr>
          <w:lang w:val="en-US" w:eastAsia="zh-CN"/>
        </w:rPr>
      </w:pPr>
    </w:p>
    <w:p w14:paraId="00D86A56" w14:textId="3D4DC2E8" w:rsidR="00A96D27" w:rsidRDefault="00A96D27" w:rsidP="00E011EB">
      <w:pPr>
        <w:spacing w:after="180"/>
        <w:rPr>
          <w:lang w:val="en-US" w:eastAsia="zh-CN"/>
        </w:rPr>
      </w:pPr>
      <w:r>
        <w:rPr>
          <w:lang w:val="en-US" w:eastAsia="zh-CN"/>
        </w:rPr>
        <w:t>The name of the IE is different from th</w:t>
      </w:r>
      <w:r w:rsidR="006A7337">
        <w:rPr>
          <w:lang w:val="en-US" w:eastAsia="zh-CN"/>
        </w:rPr>
        <w:t>e one</w:t>
      </w:r>
      <w:r>
        <w:rPr>
          <w:lang w:val="en-US" w:eastAsia="zh-CN"/>
        </w:rPr>
        <w:t xml:space="preserve"> used within the </w:t>
      </w:r>
      <w:r w:rsidR="00135FFF">
        <w:rPr>
          <w:lang w:val="en-US" w:eastAsia="zh-CN"/>
        </w:rPr>
        <w:t>TS32.422</w:t>
      </w:r>
      <w:r w:rsidR="00E25BE3">
        <w:rPr>
          <w:lang w:val="en-US" w:eastAsia="zh-CN"/>
        </w:rPr>
        <w:t>. This can lead</w:t>
      </w:r>
      <w:r w:rsidR="00644872">
        <w:rPr>
          <w:lang w:val="en-US" w:eastAsia="zh-CN"/>
        </w:rPr>
        <w:t xml:space="preserve"> to misinterpretations and needs to be </w:t>
      </w:r>
      <w:r w:rsidR="00FE257D">
        <w:rPr>
          <w:lang w:val="en-US" w:eastAsia="zh-CN"/>
        </w:rPr>
        <w:t>corrected.</w:t>
      </w:r>
    </w:p>
    <w:p w14:paraId="6FF1EBD7" w14:textId="542B6DA9" w:rsidR="00FE257D" w:rsidRPr="00FE257D" w:rsidRDefault="00FE257D" w:rsidP="7375B09C">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bCs/>
          <w:spacing w:val="2"/>
          <w:sz w:val="20"/>
          <w:szCs w:val="20"/>
          <w:lang w:val="en-US"/>
        </w:rPr>
      </w:pPr>
      <w:r w:rsidRPr="7375B09C">
        <w:rPr>
          <w:rFonts w:ascii="Arial" w:eastAsia="Times New Roman" w:hAnsi="Arial" w:cs="Times New Roman"/>
          <w:b/>
          <w:bCs/>
          <w:spacing w:val="2"/>
          <w:sz w:val="20"/>
          <w:szCs w:val="20"/>
        </w:rPr>
        <w:t xml:space="preserve">Proposal 1: </w:t>
      </w:r>
      <w:r w:rsidRPr="7375B09C">
        <w:rPr>
          <w:rFonts w:ascii="Arial" w:eastAsia="Times New Roman" w:hAnsi="Arial" w:cs="Times New Roman"/>
          <w:b/>
          <w:bCs/>
          <w:spacing w:val="2"/>
          <w:sz w:val="20"/>
          <w:szCs w:val="20"/>
          <w:lang w:val="en-US"/>
        </w:rPr>
        <w:t xml:space="preserve">The </w:t>
      </w:r>
      <w:r w:rsidR="00E0037B" w:rsidRPr="7375B09C">
        <w:rPr>
          <w:rFonts w:ascii="Arial" w:eastAsia="Times New Roman" w:hAnsi="Arial" w:cs="Times New Roman"/>
          <w:b/>
          <w:bCs/>
          <w:spacing w:val="2"/>
          <w:sz w:val="20"/>
          <w:szCs w:val="20"/>
          <w:lang w:val="en-US"/>
        </w:rPr>
        <w:t xml:space="preserve">name of the Trace Collection Entity URI IE is misleading and needs to be changed to the </w:t>
      </w:r>
      <w:bookmarkStart w:id="3" w:name="_Hlk158394137"/>
      <w:r w:rsidR="000C764A" w:rsidRPr="7375B09C">
        <w:rPr>
          <w:rFonts w:ascii="Arial" w:eastAsia="Times New Roman" w:hAnsi="Arial" w:cs="Times New Roman"/>
          <w:b/>
          <w:bCs/>
          <w:spacing w:val="2"/>
          <w:sz w:val="20"/>
          <w:szCs w:val="20"/>
          <w:lang w:val="en-US"/>
        </w:rPr>
        <w:t xml:space="preserve">Trace Reporting Consumer URI </w:t>
      </w:r>
      <w:bookmarkEnd w:id="3"/>
      <w:r w:rsidR="000C764A" w:rsidRPr="7375B09C">
        <w:rPr>
          <w:rFonts w:ascii="Arial" w:eastAsia="Times New Roman" w:hAnsi="Arial" w:cs="Times New Roman"/>
          <w:b/>
          <w:bCs/>
          <w:spacing w:val="2"/>
          <w:sz w:val="20"/>
          <w:szCs w:val="20"/>
          <w:lang w:val="en-US"/>
        </w:rPr>
        <w:t>which is the name used by TS32.4</w:t>
      </w:r>
      <w:r w:rsidR="00EC3526" w:rsidRPr="7375B09C">
        <w:rPr>
          <w:rFonts w:ascii="Arial" w:eastAsia="Times New Roman" w:hAnsi="Arial" w:cs="Times New Roman"/>
          <w:b/>
          <w:bCs/>
          <w:spacing w:val="2"/>
          <w:sz w:val="20"/>
          <w:szCs w:val="20"/>
          <w:lang w:val="en-US"/>
        </w:rPr>
        <w:t xml:space="preserve">22. Similar change needs to be applied to the relevant ASN.1 where </w:t>
      </w:r>
      <w:r w:rsidR="00B52DC3" w:rsidRPr="004449F4">
        <w:rPr>
          <w:rFonts w:ascii="Courier New" w:eastAsia="Times New Roman" w:hAnsi="Courier New" w:cs="Courier New"/>
          <w:lang w:eastAsia="zh-CN"/>
        </w:rPr>
        <w:t>id-</w:t>
      </w:r>
      <w:proofErr w:type="spellStart"/>
      <w:r w:rsidR="00B52DC3" w:rsidRPr="004449F4">
        <w:rPr>
          <w:rFonts w:ascii="Courier New" w:eastAsia="Times New Roman" w:hAnsi="Courier New" w:cs="Courier New"/>
          <w:lang w:eastAsia="zh-CN"/>
        </w:rPr>
        <w:t>TraceCollectionEntityURI</w:t>
      </w:r>
      <w:proofErr w:type="spellEnd"/>
      <w:r w:rsidR="00B52DC3">
        <w:rPr>
          <w:rFonts w:eastAsia="Times New Roman"/>
          <w:lang w:eastAsia="zh-CN"/>
        </w:rPr>
        <w:t xml:space="preserve"> </w:t>
      </w:r>
      <w:r w:rsidR="00B52DC3">
        <w:rPr>
          <w:rFonts w:ascii="Arial" w:hAnsi="Arial"/>
        </w:rPr>
        <w:t xml:space="preserve"> </w:t>
      </w:r>
      <w:r w:rsidR="007978F7">
        <w:rPr>
          <w:rFonts w:ascii="Arial" w:hAnsi="Arial"/>
          <w:lang w:val="en-US"/>
        </w:rPr>
        <w:t>needs to be replace</w:t>
      </w:r>
      <w:r w:rsidR="54B2479A">
        <w:rPr>
          <w:rFonts w:ascii="Arial" w:hAnsi="Arial"/>
          <w:lang w:val="en-US"/>
        </w:rPr>
        <w:t>d</w:t>
      </w:r>
      <w:r w:rsidR="007978F7">
        <w:rPr>
          <w:rFonts w:ascii="Arial" w:hAnsi="Arial"/>
          <w:lang w:val="en-US"/>
        </w:rPr>
        <w:t xml:space="preserve"> by </w:t>
      </w:r>
      <w:r w:rsidR="00B52DC3" w:rsidRPr="004449F4">
        <w:rPr>
          <w:rFonts w:ascii="Courier New" w:eastAsia="Times New Roman" w:hAnsi="Courier New" w:cs="Courier New"/>
          <w:lang w:eastAsia="zh-CN"/>
        </w:rPr>
        <w:t>id</w:t>
      </w:r>
      <w:r w:rsidR="00B52DC3">
        <w:rPr>
          <w:rFonts w:ascii="Courier New" w:eastAsia="Times New Roman" w:hAnsi="Courier New" w:cs="Courier New"/>
          <w:lang w:eastAsia="zh-CN"/>
        </w:rPr>
        <w:t>-</w:t>
      </w:r>
      <w:proofErr w:type="spellStart"/>
      <w:r w:rsidR="00B52DC3" w:rsidRPr="004449F4">
        <w:rPr>
          <w:rFonts w:ascii="Courier New" w:eastAsia="Times New Roman" w:hAnsi="Courier New" w:cs="Courier New"/>
          <w:lang w:eastAsia="zh-CN"/>
        </w:rPr>
        <w:t>Trace</w:t>
      </w:r>
      <w:r w:rsidR="00B52DC3">
        <w:rPr>
          <w:rFonts w:ascii="Courier New" w:eastAsia="Times New Roman" w:hAnsi="Courier New" w:cs="Courier New"/>
          <w:lang w:eastAsia="zh-CN"/>
        </w:rPr>
        <w:t>ReportingConsumer</w:t>
      </w:r>
      <w:r w:rsidR="00B52DC3" w:rsidRPr="004449F4">
        <w:rPr>
          <w:rFonts w:ascii="Courier New" w:eastAsia="Times New Roman" w:hAnsi="Courier New" w:cs="Courier New"/>
          <w:lang w:eastAsia="zh-CN"/>
        </w:rPr>
        <w:t>URI</w:t>
      </w:r>
      <w:proofErr w:type="spellEnd"/>
    </w:p>
    <w:p w14:paraId="34B31557" w14:textId="17ECFDE5" w:rsidR="00360F88" w:rsidRDefault="00840F58" w:rsidP="00E011EB">
      <w:pPr>
        <w:spacing w:after="180"/>
        <w:rPr>
          <w:lang w:eastAsia="zh-CN"/>
        </w:rPr>
      </w:pPr>
      <w:r>
        <w:rPr>
          <w:lang w:val="en-US" w:eastAsia="zh-CN"/>
        </w:rPr>
        <w:t xml:space="preserve">Currently the </w:t>
      </w:r>
      <w:r w:rsidR="00F07CCF">
        <w:rPr>
          <w:lang w:val="en-US" w:eastAsia="zh-CN"/>
        </w:rPr>
        <w:t>semantics</w:t>
      </w:r>
      <w:r>
        <w:rPr>
          <w:lang w:val="en-US" w:eastAsia="zh-CN"/>
        </w:rPr>
        <w:t xml:space="preserve"> </w:t>
      </w:r>
      <w:r w:rsidR="00CD69DD">
        <w:rPr>
          <w:lang w:val="en-US" w:eastAsia="zh-CN"/>
        </w:rPr>
        <w:t xml:space="preserve">description </w:t>
      </w:r>
      <w:r>
        <w:rPr>
          <w:lang w:val="en-US" w:eastAsia="zh-CN"/>
        </w:rPr>
        <w:t>field for</w:t>
      </w:r>
      <w:r w:rsidR="00F450C1">
        <w:rPr>
          <w:lang w:val="en-US" w:eastAsia="zh-CN"/>
        </w:rPr>
        <w:t xml:space="preserve"> the </w:t>
      </w:r>
      <w:r w:rsidR="00F450C1" w:rsidRPr="00F450C1">
        <w:rPr>
          <w:lang w:val="en-US" w:eastAsia="zh-CN"/>
        </w:rPr>
        <w:t>Trace Collection Entity IP Address</w:t>
      </w:r>
      <w:r w:rsidR="00F450C1">
        <w:rPr>
          <w:lang w:val="en-US" w:eastAsia="zh-CN"/>
        </w:rPr>
        <w:t xml:space="preserve"> specifies that: “</w:t>
      </w:r>
      <w:r w:rsidR="00360F88" w:rsidRPr="00360F88">
        <w:rPr>
          <w:lang w:eastAsia="zh-CN"/>
        </w:rPr>
        <w:t xml:space="preserve">This IE is ignored if the </w:t>
      </w:r>
      <w:r w:rsidR="00360F88" w:rsidRPr="00360F88">
        <w:rPr>
          <w:i/>
          <w:lang w:eastAsia="zh-CN"/>
        </w:rPr>
        <w:t xml:space="preserve">Trace Collection Entity </w:t>
      </w:r>
      <w:r w:rsidR="00360F88" w:rsidRPr="00360F88">
        <w:rPr>
          <w:i/>
          <w:iCs/>
          <w:lang w:eastAsia="zh-CN"/>
        </w:rPr>
        <w:t>URI</w:t>
      </w:r>
      <w:r w:rsidR="00360F88" w:rsidRPr="00360F88">
        <w:rPr>
          <w:lang w:eastAsia="zh-CN"/>
        </w:rPr>
        <w:t xml:space="preserve"> IE is present.</w:t>
      </w:r>
      <w:r w:rsidR="00F450C1">
        <w:rPr>
          <w:lang w:eastAsia="zh-CN"/>
        </w:rPr>
        <w:t>”</w:t>
      </w:r>
      <w:r w:rsidR="00167306">
        <w:rPr>
          <w:lang w:eastAsia="zh-CN"/>
        </w:rPr>
        <w:t xml:space="preserve">. </w:t>
      </w:r>
      <w:r w:rsidR="00167306">
        <w:rPr>
          <w:lang w:eastAsia="zh-CN"/>
        </w:rPr>
        <w:br/>
        <w:t xml:space="preserve">However, this semantics description is incorrect because the node receiving the </w:t>
      </w:r>
      <w:r w:rsidR="00167306" w:rsidRPr="00360F88">
        <w:rPr>
          <w:i/>
          <w:lang w:eastAsia="zh-CN"/>
        </w:rPr>
        <w:t xml:space="preserve">Trace Collection Entity </w:t>
      </w:r>
      <w:r w:rsidR="00167306" w:rsidRPr="00360F88">
        <w:rPr>
          <w:i/>
          <w:iCs/>
          <w:lang w:eastAsia="zh-CN"/>
        </w:rPr>
        <w:t>URI</w:t>
      </w:r>
      <w:r w:rsidR="00167306" w:rsidRPr="00360F88">
        <w:rPr>
          <w:lang w:eastAsia="zh-CN"/>
        </w:rPr>
        <w:t xml:space="preserve"> IE</w:t>
      </w:r>
      <w:r w:rsidR="00167306">
        <w:rPr>
          <w:lang w:eastAsia="zh-CN"/>
        </w:rPr>
        <w:t xml:space="preserve"> may not support </w:t>
      </w:r>
      <w:r w:rsidR="004C3D02">
        <w:rPr>
          <w:lang w:eastAsia="zh-CN"/>
        </w:rPr>
        <w:t xml:space="preserve">streaming of trace results. In this case the receiving node shall not ignore the </w:t>
      </w:r>
      <w:r w:rsidR="00407B90" w:rsidRPr="00B7621E">
        <w:rPr>
          <w:i/>
          <w:iCs/>
          <w:lang w:val="en-US" w:eastAsia="zh-CN"/>
        </w:rPr>
        <w:t xml:space="preserve">Trace </w:t>
      </w:r>
      <w:r w:rsidR="00407B90" w:rsidRPr="00B7621E">
        <w:rPr>
          <w:i/>
          <w:iCs/>
          <w:lang w:val="en-US" w:eastAsia="zh-CN"/>
        </w:rPr>
        <w:lastRenderedPageBreak/>
        <w:t>Collection Entity IP Address</w:t>
      </w:r>
      <w:r w:rsidR="00407B90">
        <w:rPr>
          <w:lang w:val="en-US" w:eastAsia="zh-CN"/>
        </w:rPr>
        <w:t xml:space="preserve"> IE, but instead it should use this IE for </w:t>
      </w:r>
      <w:r w:rsidR="00BB2FC4">
        <w:rPr>
          <w:lang w:val="en-US" w:eastAsia="zh-CN"/>
        </w:rPr>
        <w:t>file based reporting.</w:t>
      </w:r>
      <w:r w:rsidR="00BB2FC4">
        <w:rPr>
          <w:lang w:val="en-US" w:eastAsia="zh-CN"/>
        </w:rPr>
        <w:br/>
        <w:t xml:space="preserve">Therefore, procedure text needs to be added to specify the </w:t>
      </w:r>
      <w:proofErr w:type="spellStart"/>
      <w:r w:rsidR="00BB2FC4">
        <w:rPr>
          <w:lang w:val="en-US" w:eastAsia="zh-CN"/>
        </w:rPr>
        <w:t>behaviour</w:t>
      </w:r>
      <w:proofErr w:type="spellEnd"/>
      <w:r w:rsidR="00BB2FC4">
        <w:rPr>
          <w:lang w:val="en-US" w:eastAsia="zh-CN"/>
        </w:rPr>
        <w:t xml:space="preserve"> of the receiver </w:t>
      </w:r>
      <w:r w:rsidR="00600CB8">
        <w:rPr>
          <w:lang w:val="en-US" w:eastAsia="zh-CN"/>
        </w:rPr>
        <w:t xml:space="preserve">of the </w:t>
      </w:r>
      <w:r w:rsidR="00600CB8" w:rsidRPr="00B7621E">
        <w:rPr>
          <w:i/>
          <w:iCs/>
          <w:lang w:val="en-US" w:eastAsia="zh-CN"/>
        </w:rPr>
        <w:t>Trace Collection Entity URI</w:t>
      </w:r>
      <w:r w:rsidR="00600CB8">
        <w:rPr>
          <w:lang w:val="en-US" w:eastAsia="zh-CN"/>
        </w:rPr>
        <w:t xml:space="preserve"> IE</w:t>
      </w:r>
      <w:r w:rsidR="00CD2B6C">
        <w:rPr>
          <w:lang w:eastAsia="zh-CN"/>
        </w:rPr>
        <w:t xml:space="preserve">. </w:t>
      </w:r>
      <w:r w:rsidR="00C32D9A">
        <w:rPr>
          <w:lang w:eastAsia="zh-CN"/>
        </w:rPr>
        <w:t>The proposed receiver behaviour´s description is as follows</w:t>
      </w:r>
      <w:r w:rsidR="00BC67F5">
        <w:rPr>
          <w:lang w:eastAsia="zh-CN"/>
        </w:rPr>
        <w:t>:</w:t>
      </w:r>
    </w:p>
    <w:p w14:paraId="5DEC31C6" w14:textId="7BCDA6D6" w:rsidR="0051589A" w:rsidRPr="009809F4" w:rsidRDefault="0051589A" w:rsidP="0051589A">
      <w:pPr>
        <w:rPr>
          <w:i/>
          <w:iCs/>
          <w:lang w:val="en-US" w:eastAsia="zh-CN"/>
        </w:rPr>
      </w:pPr>
      <w:r w:rsidRPr="009809F4">
        <w:rPr>
          <w:i/>
          <w:iCs/>
          <w:lang w:val="en-US" w:eastAsia="zh-CN"/>
        </w:rPr>
        <w:t>If the Trace Activation IE includes the Trace Reporting Consumer URI IE</w:t>
      </w:r>
      <w:r w:rsidR="00B42F73" w:rsidRPr="00B42F73">
        <w:rPr>
          <w:i/>
          <w:iCs/>
          <w:lang w:val="en-US" w:eastAsia="zh-CN"/>
        </w:rPr>
        <w:t xml:space="preserve"> </w:t>
      </w:r>
      <w:r w:rsidR="00B42F73" w:rsidRPr="009809F4">
        <w:rPr>
          <w:i/>
          <w:iCs/>
          <w:lang w:val="en-US" w:eastAsia="zh-CN"/>
        </w:rPr>
        <w:t>and if streaming based reporting is supported</w:t>
      </w:r>
      <w:r w:rsidRPr="009809F4">
        <w:rPr>
          <w:i/>
          <w:iCs/>
          <w:lang w:val="en-US" w:eastAsia="zh-CN"/>
        </w:rPr>
        <w:t xml:space="preserve">, the </w:t>
      </w:r>
      <w:r w:rsidR="002F1D37">
        <w:rPr>
          <w:i/>
          <w:iCs/>
          <w:lang w:val="en-US" w:eastAsia="zh-CN"/>
        </w:rPr>
        <w:t>&lt;&lt;</w:t>
      </w:r>
      <w:r w:rsidR="000A6B90">
        <w:rPr>
          <w:i/>
          <w:iCs/>
          <w:lang w:val="en-US" w:eastAsia="zh-CN"/>
        </w:rPr>
        <w:t>receiving</w:t>
      </w:r>
      <w:r w:rsidR="002F1D37">
        <w:rPr>
          <w:i/>
          <w:iCs/>
          <w:lang w:val="en-US" w:eastAsia="zh-CN"/>
        </w:rPr>
        <w:t xml:space="preserve"> node&gt;&gt;</w:t>
      </w:r>
      <w:r w:rsidRPr="009809F4">
        <w:rPr>
          <w:i/>
          <w:iCs/>
          <w:lang w:val="en-US" w:eastAsia="zh-CN"/>
        </w:rPr>
        <w:t xml:space="preserve"> shall use it as described in TS 32.422 [</w:t>
      </w:r>
      <w:r w:rsidR="009809F4">
        <w:rPr>
          <w:i/>
          <w:iCs/>
          <w:lang w:val="en-US" w:eastAsia="zh-CN"/>
        </w:rPr>
        <w:t>xx</w:t>
      </w:r>
      <w:r w:rsidRPr="009809F4">
        <w:rPr>
          <w:i/>
          <w:iCs/>
          <w:lang w:val="en-US" w:eastAsia="zh-CN"/>
        </w:rPr>
        <w:t xml:space="preserve">] </w:t>
      </w:r>
      <w:r w:rsidR="0072353B">
        <w:rPr>
          <w:i/>
          <w:iCs/>
          <w:lang w:val="en-US" w:eastAsia="zh-CN"/>
        </w:rPr>
        <w:t xml:space="preserve">and </w:t>
      </w:r>
      <w:r w:rsidRPr="009809F4">
        <w:rPr>
          <w:i/>
          <w:iCs/>
          <w:lang w:val="en-US" w:eastAsia="zh-CN"/>
        </w:rPr>
        <w:t>ignore the Trace Collection Entity IP Address IE.</w:t>
      </w:r>
    </w:p>
    <w:p w14:paraId="0D56CFC5" w14:textId="1F770522" w:rsidR="00BC67F5" w:rsidRDefault="007B4B2C" w:rsidP="00E011EB">
      <w:pPr>
        <w:spacing w:after="180"/>
        <w:rPr>
          <w:lang w:val="en-US" w:eastAsia="zh-CN"/>
        </w:rPr>
      </w:pPr>
      <w:r>
        <w:rPr>
          <w:lang w:val="en-US" w:eastAsia="zh-CN"/>
        </w:rPr>
        <w:t xml:space="preserve">With the above receiver´s </w:t>
      </w:r>
      <w:proofErr w:type="spellStart"/>
      <w:r>
        <w:rPr>
          <w:lang w:val="en-US" w:eastAsia="zh-CN"/>
        </w:rPr>
        <w:t>behaviour</w:t>
      </w:r>
      <w:proofErr w:type="spellEnd"/>
      <w:r>
        <w:rPr>
          <w:lang w:val="en-US" w:eastAsia="zh-CN"/>
        </w:rPr>
        <w:t xml:space="preserve"> description, the receiving node </w:t>
      </w:r>
      <w:r w:rsidR="0056259E">
        <w:rPr>
          <w:lang w:val="en-US" w:eastAsia="zh-CN"/>
        </w:rPr>
        <w:t xml:space="preserve">uses the </w:t>
      </w:r>
      <w:r w:rsidR="0056259E" w:rsidRPr="009809F4">
        <w:rPr>
          <w:i/>
          <w:iCs/>
          <w:lang w:val="en-US" w:eastAsia="zh-CN"/>
        </w:rPr>
        <w:t xml:space="preserve">Trace Reporting Consumer URI </w:t>
      </w:r>
      <w:r w:rsidR="0056259E" w:rsidRPr="00B7621E">
        <w:rPr>
          <w:lang w:val="en-US" w:eastAsia="zh-CN"/>
        </w:rPr>
        <w:t>IE</w:t>
      </w:r>
      <w:r w:rsidR="0056259E">
        <w:rPr>
          <w:lang w:val="en-US" w:eastAsia="zh-CN"/>
        </w:rPr>
        <w:t xml:space="preserve"> and </w:t>
      </w:r>
      <w:r w:rsidR="00FB2555">
        <w:rPr>
          <w:lang w:val="en-US" w:eastAsia="zh-CN"/>
        </w:rPr>
        <w:t>i</w:t>
      </w:r>
      <w:r w:rsidR="0056259E">
        <w:rPr>
          <w:lang w:val="en-US" w:eastAsia="zh-CN"/>
        </w:rPr>
        <w:t xml:space="preserve">gnores the </w:t>
      </w:r>
      <w:r w:rsidR="0056259E" w:rsidRPr="009809F4">
        <w:rPr>
          <w:i/>
          <w:iCs/>
          <w:lang w:val="en-US" w:eastAsia="zh-CN"/>
        </w:rPr>
        <w:t xml:space="preserve">Trace Collection Entity IP Address </w:t>
      </w:r>
      <w:r w:rsidR="0056259E" w:rsidRPr="00B7621E">
        <w:rPr>
          <w:lang w:val="en-US" w:eastAsia="zh-CN"/>
        </w:rPr>
        <w:t>IE</w:t>
      </w:r>
      <w:r w:rsidR="0056259E">
        <w:rPr>
          <w:lang w:val="en-US" w:eastAsia="zh-CN"/>
        </w:rPr>
        <w:t xml:space="preserve"> only if it supports </w:t>
      </w:r>
      <w:r w:rsidR="00A7518E">
        <w:rPr>
          <w:lang w:val="en-US" w:eastAsia="zh-CN"/>
        </w:rPr>
        <w:t>streaming based reporting</w:t>
      </w:r>
      <w:r w:rsidR="00B079D7" w:rsidRPr="438DD39D">
        <w:rPr>
          <w:lang w:val="en-US" w:eastAsia="zh-CN"/>
        </w:rPr>
        <w:t>.</w:t>
      </w:r>
    </w:p>
    <w:p w14:paraId="4FD39B8B" w14:textId="1832D57F" w:rsidR="6132EB1D" w:rsidRDefault="00FB5238" w:rsidP="00BB544F">
      <w:pPr>
        <w:spacing w:after="180"/>
        <w:rPr>
          <w:lang w:val="en-US" w:eastAsia="zh-CN"/>
        </w:rPr>
      </w:pPr>
      <w:r>
        <w:rPr>
          <w:lang w:val="en-US" w:eastAsia="zh-CN"/>
        </w:rPr>
        <w:t xml:space="preserve">The latter description is important for example in cases of </w:t>
      </w:r>
      <w:proofErr w:type="spellStart"/>
      <w:r>
        <w:rPr>
          <w:lang w:val="en-US" w:eastAsia="zh-CN"/>
        </w:rPr>
        <w:t>signalling</w:t>
      </w:r>
      <w:proofErr w:type="spellEnd"/>
      <w:r>
        <w:rPr>
          <w:lang w:val="en-US" w:eastAsia="zh-CN"/>
        </w:rPr>
        <w:t xml:space="preserve"> based </w:t>
      </w:r>
      <w:r w:rsidR="0054028F">
        <w:rPr>
          <w:lang w:val="en-US" w:eastAsia="zh-CN"/>
        </w:rPr>
        <w:t>configurations- In this case</w:t>
      </w:r>
      <w:r w:rsidR="00490052">
        <w:rPr>
          <w:lang w:val="en-US" w:eastAsia="zh-CN"/>
        </w:rPr>
        <w:t xml:space="preserve"> </w:t>
      </w:r>
      <w:r w:rsidR="00BE4D5E">
        <w:rPr>
          <w:lang w:val="en-US" w:eastAsia="zh-CN"/>
        </w:rPr>
        <w:t xml:space="preserve">an </w:t>
      </w:r>
      <w:r w:rsidR="00BB544F" w:rsidRPr="00BB544F">
        <w:rPr>
          <w:lang w:val="en-US" w:eastAsia="zh-CN"/>
        </w:rPr>
        <w:t>NG-RAN node</w:t>
      </w:r>
      <w:r w:rsidR="00BE4D5E">
        <w:rPr>
          <w:lang w:val="en-US" w:eastAsia="zh-CN"/>
        </w:rPr>
        <w:t xml:space="preserve"> may</w:t>
      </w:r>
      <w:r w:rsidR="00BB544F" w:rsidRPr="00BB544F">
        <w:rPr>
          <w:lang w:val="en-US" w:eastAsia="zh-CN"/>
        </w:rPr>
        <w:t xml:space="preserve"> store the trace control and configuration parameters, and forward these parameters when the UE handovers to other NG-RAN nodes over Xn or when other NG-RAN node retrieves the UE Context over Xn.</w:t>
      </w:r>
      <w:r w:rsidR="00B46230">
        <w:rPr>
          <w:lang w:val="en-US" w:eastAsia="zh-CN"/>
        </w:rPr>
        <w:t xml:space="preserve"> </w:t>
      </w:r>
      <w:r w:rsidR="00BB544F" w:rsidRPr="00BB544F">
        <w:rPr>
          <w:lang w:val="en-US" w:eastAsia="zh-CN"/>
        </w:rPr>
        <w:t xml:space="preserve">Not only does the originator not know the capabilities of the </w:t>
      </w:r>
      <w:r w:rsidR="00012A52">
        <w:rPr>
          <w:lang w:val="en-US" w:eastAsia="zh-CN"/>
        </w:rPr>
        <w:t>ot</w:t>
      </w:r>
      <w:r w:rsidR="00CA528E">
        <w:rPr>
          <w:lang w:val="en-US" w:eastAsia="zh-CN"/>
        </w:rPr>
        <w:t xml:space="preserve">her </w:t>
      </w:r>
      <w:r w:rsidR="00BB544F" w:rsidRPr="00BB544F">
        <w:rPr>
          <w:lang w:val="en-US" w:eastAsia="zh-CN"/>
        </w:rPr>
        <w:t xml:space="preserve">node but the trace activation is passed to many nodes which may or may not support the new streaming functionality. </w:t>
      </w:r>
      <w:r w:rsidR="006A5A57">
        <w:rPr>
          <w:lang w:val="en-US" w:eastAsia="zh-CN"/>
        </w:rPr>
        <w:t xml:space="preserve">Therefore, </w:t>
      </w:r>
      <w:r w:rsidR="00BB544F" w:rsidRPr="00BB544F">
        <w:rPr>
          <w:lang w:val="en-US" w:eastAsia="zh-CN"/>
        </w:rPr>
        <w:t xml:space="preserve"> the </w:t>
      </w:r>
      <w:r w:rsidR="00AA53A4">
        <w:rPr>
          <w:lang w:val="en-US" w:eastAsia="zh-CN"/>
        </w:rPr>
        <w:t>legacy</w:t>
      </w:r>
      <w:r w:rsidR="00BB544F" w:rsidRPr="00BB544F">
        <w:rPr>
          <w:lang w:val="en-US" w:eastAsia="zh-CN"/>
        </w:rPr>
        <w:t xml:space="preserve"> functionality of writing to file</w:t>
      </w:r>
      <w:r w:rsidR="00AA53A4">
        <w:rPr>
          <w:lang w:val="en-US" w:eastAsia="zh-CN"/>
        </w:rPr>
        <w:t xml:space="preserve"> should be preserved</w:t>
      </w:r>
      <w:r w:rsidR="00BB544F" w:rsidRPr="00BB544F">
        <w:rPr>
          <w:lang w:val="en-US" w:eastAsia="zh-CN"/>
        </w:rPr>
        <w:t xml:space="preserve"> if streaming is not supported, rather than </w:t>
      </w:r>
      <w:r w:rsidR="00AA53A4">
        <w:rPr>
          <w:lang w:val="en-US" w:eastAsia="zh-CN"/>
        </w:rPr>
        <w:t xml:space="preserve">forcing the node to ignore the </w:t>
      </w:r>
      <w:r w:rsidR="00AA53A4" w:rsidRPr="009809F4">
        <w:rPr>
          <w:i/>
          <w:iCs/>
          <w:lang w:val="en-US" w:eastAsia="zh-CN"/>
        </w:rPr>
        <w:t>Trace Collection Entity IP Address IE</w:t>
      </w:r>
      <w:r w:rsidR="00AA53A4">
        <w:rPr>
          <w:lang w:val="en-US" w:eastAsia="zh-CN"/>
        </w:rPr>
        <w:t xml:space="preserve">, which implies to disable the </w:t>
      </w:r>
      <w:r w:rsidR="00A8068A">
        <w:rPr>
          <w:lang w:val="en-US" w:eastAsia="zh-CN"/>
        </w:rPr>
        <w:t xml:space="preserve">file based reporting and </w:t>
      </w:r>
      <w:r w:rsidR="00BB544F" w:rsidRPr="00BB544F">
        <w:rPr>
          <w:lang w:val="en-US" w:eastAsia="zh-CN"/>
        </w:rPr>
        <w:t>have discontinuous traces between nodes for a mobile UE.</w:t>
      </w:r>
    </w:p>
    <w:p w14:paraId="052BBC3E" w14:textId="5648779E" w:rsidR="002F1483" w:rsidRPr="002F1483" w:rsidRDefault="00197B58" w:rsidP="002F1483">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u w:val="single"/>
        </w:rPr>
      </w:pPr>
      <w:r>
        <w:rPr>
          <w:rFonts w:ascii="Arial" w:eastAsia="Times New Roman" w:hAnsi="Arial" w:cs="Times New Roman"/>
          <w:b/>
          <w:spacing w:val="2"/>
          <w:sz w:val="20"/>
          <w:szCs w:val="20"/>
        </w:rPr>
        <w:t xml:space="preserve">Proposal </w:t>
      </w:r>
      <w:r>
        <w:rPr>
          <w:rFonts w:ascii="Arial" w:eastAsia="Times New Roman" w:hAnsi="Arial" w:cs="Times New Roman"/>
          <w:b/>
          <w:spacing w:val="2"/>
          <w:sz w:val="20"/>
          <w:szCs w:val="20"/>
          <w:lang w:val="en-US"/>
        </w:rPr>
        <w:t>2</w:t>
      </w:r>
      <w:r>
        <w:rPr>
          <w:rFonts w:ascii="Arial" w:eastAsia="Times New Roman" w:hAnsi="Arial" w:cs="Times New Roman"/>
          <w:b/>
          <w:spacing w:val="2"/>
          <w:sz w:val="20"/>
          <w:szCs w:val="20"/>
        </w:rPr>
        <w:t>:</w:t>
      </w:r>
      <w:r w:rsidR="000747DF">
        <w:rPr>
          <w:rFonts w:ascii="Arial" w:eastAsia="Times New Roman" w:hAnsi="Arial" w:cs="Times New Roman"/>
          <w:b/>
          <w:spacing w:val="2"/>
          <w:sz w:val="20"/>
          <w:szCs w:val="20"/>
          <w:lang w:val="en-US"/>
        </w:rPr>
        <w:t xml:space="preserve"> Insert the following condition </w:t>
      </w:r>
      <w:r w:rsidR="000747DF" w:rsidRPr="000747DF">
        <w:rPr>
          <w:rFonts w:ascii="Arial" w:eastAsia="Times New Roman" w:hAnsi="Arial" w:cs="Times New Roman"/>
          <w:b/>
          <w:spacing w:val="2"/>
          <w:sz w:val="20"/>
          <w:szCs w:val="20"/>
          <w:lang w:val="en-US"/>
        </w:rPr>
        <w:t xml:space="preserve">on all current procedures that describe the Trace Activation IE </w:t>
      </w:r>
      <w:r w:rsidR="00CD3D99">
        <w:rPr>
          <w:rFonts w:ascii="Arial" w:eastAsia="Times New Roman" w:hAnsi="Arial" w:cs="Times New Roman"/>
          <w:b/>
          <w:spacing w:val="2"/>
          <w:sz w:val="20"/>
          <w:szCs w:val="20"/>
          <w:lang w:val="en-US"/>
        </w:rPr>
        <w:t>reception</w:t>
      </w:r>
      <w:r w:rsidR="000747DF" w:rsidRPr="000747DF">
        <w:rPr>
          <w:rFonts w:ascii="Arial" w:eastAsia="Times New Roman" w:hAnsi="Arial" w:cs="Times New Roman"/>
          <w:b/>
          <w:spacing w:val="2"/>
          <w:sz w:val="20"/>
          <w:szCs w:val="20"/>
          <w:lang w:val="en-US"/>
        </w:rPr>
        <w:t xml:space="preserve"> and the procedures related to the Cell Traffic Trace</w:t>
      </w:r>
      <w:r w:rsidR="00CD3D99">
        <w:rPr>
          <w:rFonts w:ascii="Arial" w:eastAsia="Times New Roman" w:hAnsi="Arial" w:cs="Times New Roman"/>
          <w:b/>
          <w:spacing w:val="2"/>
          <w:sz w:val="20"/>
          <w:szCs w:val="20"/>
          <w:lang w:val="en-US"/>
        </w:rPr>
        <w:t xml:space="preserve">: </w:t>
      </w:r>
      <w:r w:rsidR="002F1483" w:rsidRPr="002F1483">
        <w:rPr>
          <w:rFonts w:ascii="Arial" w:eastAsia="Times New Roman" w:hAnsi="Arial" w:cs="Times New Roman"/>
          <w:b/>
          <w:spacing w:val="2"/>
          <w:sz w:val="20"/>
          <w:szCs w:val="20"/>
          <w:u w:val="single"/>
        </w:rPr>
        <w:t>i</w:t>
      </w:r>
      <w:r w:rsidR="002F1483" w:rsidRPr="00D42919">
        <w:rPr>
          <w:rFonts w:ascii="Arial" w:eastAsia="Times New Roman" w:hAnsi="Arial" w:cs="Times New Roman"/>
          <w:b/>
          <w:spacing w:val="2"/>
          <w:sz w:val="20"/>
          <w:szCs w:val="20"/>
        </w:rPr>
        <w:t xml:space="preserve">f the </w:t>
      </w:r>
      <w:r w:rsidR="002F1483" w:rsidRPr="00D42919">
        <w:rPr>
          <w:rFonts w:ascii="Arial" w:eastAsia="Times New Roman" w:hAnsi="Arial" w:cs="Times New Roman"/>
          <w:b/>
          <w:i/>
          <w:iCs/>
          <w:spacing w:val="2"/>
          <w:sz w:val="20"/>
          <w:szCs w:val="20"/>
        </w:rPr>
        <w:t>Trace Activation</w:t>
      </w:r>
      <w:r w:rsidR="002F1483" w:rsidRPr="00D42919">
        <w:rPr>
          <w:rFonts w:ascii="Arial" w:eastAsia="Times New Roman" w:hAnsi="Arial" w:cs="Times New Roman"/>
          <w:b/>
          <w:spacing w:val="2"/>
          <w:sz w:val="20"/>
          <w:szCs w:val="20"/>
        </w:rPr>
        <w:t xml:space="preserve"> IE includes the </w:t>
      </w:r>
      <w:r w:rsidR="002F1483" w:rsidRPr="00D42919">
        <w:rPr>
          <w:rFonts w:ascii="Arial" w:eastAsia="Times New Roman" w:hAnsi="Arial" w:cs="Times New Roman"/>
          <w:b/>
          <w:i/>
          <w:iCs/>
          <w:spacing w:val="2"/>
          <w:sz w:val="20"/>
          <w:szCs w:val="20"/>
        </w:rPr>
        <w:t>Trace Reporting Consumer URI</w:t>
      </w:r>
      <w:r w:rsidR="002F1483" w:rsidRPr="00D42919">
        <w:rPr>
          <w:rFonts w:ascii="Arial" w:eastAsia="Times New Roman" w:hAnsi="Arial" w:cs="Times New Roman"/>
          <w:b/>
          <w:spacing w:val="2"/>
          <w:sz w:val="20"/>
          <w:szCs w:val="20"/>
        </w:rPr>
        <w:t xml:space="preserve"> IE</w:t>
      </w:r>
      <w:r w:rsidR="00E8729F" w:rsidRPr="00E8729F">
        <w:rPr>
          <w:rFonts w:ascii="Arial" w:eastAsia="Times New Roman" w:hAnsi="Arial" w:cs="Times New Roman"/>
          <w:b/>
          <w:spacing w:val="2"/>
          <w:sz w:val="20"/>
          <w:szCs w:val="20"/>
        </w:rPr>
        <w:t xml:space="preserve"> </w:t>
      </w:r>
      <w:r w:rsidR="00E8729F" w:rsidRPr="00D42919">
        <w:rPr>
          <w:rFonts w:ascii="Arial" w:eastAsia="Times New Roman" w:hAnsi="Arial" w:cs="Times New Roman"/>
          <w:b/>
          <w:spacing w:val="2"/>
          <w:sz w:val="20"/>
          <w:szCs w:val="20"/>
        </w:rPr>
        <w:t>and if streaming based reporting is supported</w:t>
      </w:r>
      <w:r w:rsidR="002F1483" w:rsidRPr="00D42919">
        <w:rPr>
          <w:rFonts w:ascii="Arial" w:eastAsia="Times New Roman" w:hAnsi="Arial" w:cs="Times New Roman"/>
          <w:b/>
          <w:spacing w:val="2"/>
          <w:sz w:val="20"/>
          <w:szCs w:val="20"/>
        </w:rPr>
        <w:t>, the &lt;&lt;</w:t>
      </w:r>
      <w:r w:rsidR="00E8729F">
        <w:rPr>
          <w:rFonts w:ascii="Arial" w:eastAsia="Times New Roman" w:hAnsi="Arial" w:cs="Times New Roman"/>
          <w:b/>
          <w:spacing w:val="2"/>
          <w:sz w:val="20"/>
          <w:szCs w:val="20"/>
        </w:rPr>
        <w:t>receiving</w:t>
      </w:r>
      <w:r w:rsidR="002F1483" w:rsidRPr="00D42919">
        <w:rPr>
          <w:rFonts w:ascii="Arial" w:eastAsia="Times New Roman" w:hAnsi="Arial" w:cs="Times New Roman"/>
          <w:b/>
          <w:spacing w:val="2"/>
          <w:sz w:val="20"/>
          <w:szCs w:val="20"/>
        </w:rPr>
        <w:t xml:space="preserve"> node</w:t>
      </w:r>
      <w:r w:rsidR="00F9195D" w:rsidRPr="00D42919">
        <w:rPr>
          <w:rFonts w:ascii="Arial" w:eastAsia="Times New Roman" w:hAnsi="Arial" w:cs="Times New Roman"/>
          <w:b/>
          <w:spacing w:val="2"/>
          <w:sz w:val="20"/>
          <w:szCs w:val="20"/>
        </w:rPr>
        <w:t>&gt;&gt;</w:t>
      </w:r>
      <w:r w:rsidR="002F1483" w:rsidRPr="00D42919">
        <w:rPr>
          <w:rFonts w:ascii="Arial" w:eastAsia="Times New Roman" w:hAnsi="Arial" w:cs="Times New Roman"/>
          <w:b/>
          <w:spacing w:val="2"/>
          <w:sz w:val="20"/>
          <w:szCs w:val="20"/>
        </w:rPr>
        <w:t xml:space="preserve"> shall use it as described in TS 32.422 [xx] </w:t>
      </w:r>
      <w:r w:rsidR="00E8729F">
        <w:rPr>
          <w:rFonts w:ascii="Arial" w:eastAsia="Times New Roman" w:hAnsi="Arial" w:cs="Times New Roman"/>
          <w:b/>
          <w:spacing w:val="2"/>
          <w:sz w:val="20"/>
          <w:szCs w:val="20"/>
        </w:rPr>
        <w:t xml:space="preserve">and </w:t>
      </w:r>
      <w:r w:rsidR="002F1483" w:rsidRPr="00D42919">
        <w:rPr>
          <w:rFonts w:ascii="Arial" w:eastAsia="Times New Roman" w:hAnsi="Arial" w:cs="Times New Roman"/>
          <w:b/>
          <w:spacing w:val="2"/>
          <w:sz w:val="20"/>
          <w:szCs w:val="20"/>
        </w:rPr>
        <w:t xml:space="preserve">ignore </w:t>
      </w:r>
      <w:r w:rsidR="002F1483" w:rsidRPr="00D42919">
        <w:rPr>
          <w:rFonts w:ascii="Arial" w:eastAsia="Times New Roman" w:hAnsi="Arial" w:cs="Times New Roman"/>
          <w:b/>
          <w:i/>
          <w:iCs/>
          <w:spacing w:val="2"/>
          <w:sz w:val="20"/>
          <w:szCs w:val="20"/>
        </w:rPr>
        <w:t>the Trace Collection Entity IP Address</w:t>
      </w:r>
      <w:r w:rsidR="002F1483" w:rsidRPr="00D42919">
        <w:rPr>
          <w:rFonts w:ascii="Arial" w:eastAsia="Times New Roman" w:hAnsi="Arial" w:cs="Times New Roman"/>
          <w:b/>
          <w:spacing w:val="2"/>
          <w:sz w:val="20"/>
          <w:szCs w:val="20"/>
        </w:rPr>
        <w:t xml:space="preserve"> IE.</w:t>
      </w:r>
    </w:p>
    <w:p w14:paraId="63DDB8AE" w14:textId="79E14833" w:rsidR="00197B58" w:rsidRPr="002F1483" w:rsidRDefault="00197B58" w:rsidP="00197B5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69CACD74" w14:textId="77777777" w:rsidR="00197B58" w:rsidRDefault="00197B58" w:rsidP="00E011EB">
      <w:pPr>
        <w:spacing w:after="180"/>
        <w:rPr>
          <w:lang w:val="en-US" w:eastAsia="zh-CN"/>
        </w:rPr>
      </w:pPr>
    </w:p>
    <w:p w14:paraId="3FADD0EA" w14:textId="77777777" w:rsidR="00B56447" w:rsidRPr="000B1DA7" w:rsidRDefault="00B56447" w:rsidP="00E011EB">
      <w:pPr>
        <w:pStyle w:val="Heading1"/>
        <w:ind w:left="0" w:firstLine="0"/>
        <w:rPr>
          <w:lang w:val="en-US"/>
        </w:rPr>
      </w:pPr>
      <w:r w:rsidRPr="000B1DA7">
        <w:rPr>
          <w:lang w:val="en-US"/>
        </w:rPr>
        <w:t>3</w:t>
      </w:r>
      <w:r w:rsidRPr="000B1DA7">
        <w:rPr>
          <w:lang w:val="en-US"/>
        </w:rPr>
        <w:tab/>
        <w:t>Conclusion</w:t>
      </w:r>
    </w:p>
    <w:p w14:paraId="0A34705C" w14:textId="776012D8"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B90A45">
        <w:rPr>
          <w:rFonts w:ascii="Arial" w:hAnsi="Arial" w:cs="Arial"/>
          <w:sz w:val="20"/>
          <w:szCs w:val="20"/>
          <w:lang w:val="en-US" w:eastAsia="en-GB"/>
        </w:rPr>
        <w:t xml:space="preserve">URI related </w:t>
      </w:r>
      <w:r w:rsidR="009217FD">
        <w:rPr>
          <w:rFonts w:ascii="Arial" w:hAnsi="Arial" w:cs="Arial"/>
          <w:sz w:val="20"/>
          <w:szCs w:val="20"/>
          <w:lang w:val="en-US" w:eastAsia="en-GB"/>
        </w:rPr>
        <w:t>corrections</w:t>
      </w:r>
      <w:r w:rsidRPr="00432F93">
        <w:rPr>
          <w:rFonts w:ascii="Arial" w:hAnsi="Arial" w:cs="Arial"/>
          <w:sz w:val="20"/>
          <w:szCs w:val="20"/>
          <w:lang w:eastAsia="en-GB"/>
        </w:rPr>
        <w:t xml:space="preserve"> have been discussed. </w:t>
      </w:r>
    </w:p>
    <w:p w14:paraId="18C73A9D" w14:textId="5AB37362" w:rsidR="00B56447" w:rsidRPr="00432F93" w:rsidRDefault="00B56447" w:rsidP="00E011EB">
      <w:pPr>
        <w:spacing w:after="180"/>
        <w:rPr>
          <w:rFonts w:ascii="Arial" w:hAnsi="Arial" w:cs="Arial"/>
          <w:sz w:val="20"/>
          <w:szCs w:val="20"/>
          <w:lang w:eastAsia="en-GB"/>
        </w:rPr>
      </w:pPr>
      <w:r w:rsidRPr="00432F93">
        <w:rPr>
          <w:rFonts w:ascii="Arial" w:hAnsi="Arial" w:cs="Arial"/>
          <w:sz w:val="20"/>
          <w:szCs w:val="20"/>
          <w:lang w:eastAsia="en-GB"/>
        </w:rPr>
        <w:t>The following proposals were derived:</w:t>
      </w:r>
    </w:p>
    <w:p w14:paraId="440CB574" w14:textId="1D10AD3A" w:rsidR="00B90A45" w:rsidRDefault="00B90A45" w:rsidP="00B90A45">
      <w:pPr>
        <w:keepLines/>
        <w:tabs>
          <w:tab w:val="left" w:pos="2552"/>
          <w:tab w:val="left" w:pos="3856"/>
          <w:tab w:val="left" w:pos="5216"/>
          <w:tab w:val="left" w:pos="6464"/>
          <w:tab w:val="left" w:pos="7768"/>
          <w:tab w:val="left" w:pos="9072"/>
          <w:tab w:val="left" w:pos="9639"/>
        </w:tabs>
        <w:spacing w:after="180"/>
        <w:rPr>
          <w:rFonts w:ascii="Courier New" w:eastAsia="Times New Roman" w:hAnsi="Courier New" w:cs="Courier New"/>
          <w:lang w:eastAsia="zh-CN"/>
        </w:rPr>
      </w:pPr>
      <w:r w:rsidRPr="7375B09C">
        <w:rPr>
          <w:rFonts w:ascii="Arial" w:eastAsia="Times New Roman" w:hAnsi="Arial" w:cs="Times New Roman"/>
          <w:b/>
          <w:bCs/>
          <w:spacing w:val="2"/>
          <w:sz w:val="20"/>
          <w:szCs w:val="20"/>
        </w:rPr>
        <w:t xml:space="preserve">Proposal 1: </w:t>
      </w:r>
      <w:r w:rsidRPr="7375B09C">
        <w:rPr>
          <w:rFonts w:ascii="Arial" w:eastAsia="Times New Roman" w:hAnsi="Arial" w:cs="Times New Roman"/>
          <w:b/>
          <w:bCs/>
          <w:spacing w:val="2"/>
          <w:sz w:val="20"/>
          <w:szCs w:val="20"/>
          <w:lang w:val="en-US"/>
        </w:rPr>
        <w:t xml:space="preserve">The name of the Trace Collection Entity URI IE is misleading and needs to be changed to the Trace Reporting Consumer URI which is the name used by TS32.422. Similar change needs to be applied to the relevant ASN.1 where </w:t>
      </w:r>
      <w:r w:rsidRPr="004449F4">
        <w:rPr>
          <w:rFonts w:ascii="Courier New" w:eastAsia="Times New Roman" w:hAnsi="Courier New" w:cs="Courier New"/>
          <w:lang w:eastAsia="zh-CN"/>
        </w:rPr>
        <w:t>id-</w:t>
      </w:r>
      <w:proofErr w:type="spellStart"/>
      <w:r w:rsidRPr="004449F4">
        <w:rPr>
          <w:rFonts w:ascii="Courier New" w:eastAsia="Times New Roman" w:hAnsi="Courier New" w:cs="Courier New"/>
          <w:lang w:eastAsia="zh-CN"/>
        </w:rPr>
        <w:t>TraceCollectionEntityURI</w:t>
      </w:r>
      <w:proofErr w:type="spellEnd"/>
      <w:r w:rsidR="2C1944B8">
        <w:rPr>
          <w:rFonts w:eastAsia="Times New Roman"/>
          <w:lang w:eastAsia="zh-CN"/>
        </w:rPr>
        <w:t xml:space="preserve"> </w:t>
      </w:r>
      <w:r>
        <w:rPr>
          <w:rFonts w:ascii="Arial" w:hAnsi="Arial"/>
          <w:lang w:val="en-US"/>
        </w:rPr>
        <w:t>needs to be replace</w:t>
      </w:r>
      <w:r w:rsidR="21E1A590">
        <w:rPr>
          <w:rFonts w:ascii="Arial" w:hAnsi="Arial"/>
          <w:lang w:val="en-US"/>
        </w:rPr>
        <w:t>d</w:t>
      </w:r>
      <w:r>
        <w:rPr>
          <w:rFonts w:ascii="Arial" w:hAnsi="Arial"/>
          <w:lang w:val="en-US"/>
        </w:rPr>
        <w:t xml:space="preserve"> by </w:t>
      </w:r>
      <w:r w:rsidRPr="004449F4">
        <w:rPr>
          <w:rFonts w:ascii="Courier New" w:eastAsia="Times New Roman" w:hAnsi="Courier New" w:cs="Courier New"/>
          <w:lang w:eastAsia="zh-CN"/>
        </w:rPr>
        <w:t>id</w:t>
      </w:r>
      <w:r>
        <w:rPr>
          <w:rFonts w:ascii="Courier New" w:eastAsia="Times New Roman" w:hAnsi="Courier New" w:cs="Courier New"/>
          <w:lang w:eastAsia="zh-CN"/>
        </w:rPr>
        <w:t>-</w:t>
      </w:r>
      <w:proofErr w:type="spellStart"/>
      <w:r w:rsidRPr="004449F4">
        <w:rPr>
          <w:rFonts w:ascii="Courier New" w:eastAsia="Times New Roman" w:hAnsi="Courier New" w:cs="Courier New"/>
          <w:lang w:eastAsia="zh-CN"/>
        </w:rPr>
        <w:t>Trace</w:t>
      </w:r>
      <w:r>
        <w:rPr>
          <w:rFonts w:ascii="Courier New" w:eastAsia="Times New Roman" w:hAnsi="Courier New" w:cs="Courier New"/>
          <w:lang w:eastAsia="zh-CN"/>
        </w:rPr>
        <w:t>ReportingConsumer</w:t>
      </w:r>
      <w:r w:rsidRPr="004449F4">
        <w:rPr>
          <w:rFonts w:ascii="Courier New" w:eastAsia="Times New Roman" w:hAnsi="Courier New" w:cs="Courier New"/>
          <w:lang w:eastAsia="zh-CN"/>
        </w:rPr>
        <w:t>URI</w:t>
      </w:r>
      <w:proofErr w:type="spellEnd"/>
    </w:p>
    <w:p w14:paraId="2C5CC53C" w14:textId="53E12795" w:rsidR="004E2DF8" w:rsidRPr="002F1483" w:rsidRDefault="004E2DF8" w:rsidP="004E2DF8">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u w:val="single"/>
        </w:rPr>
      </w:pPr>
      <w:r>
        <w:rPr>
          <w:rFonts w:ascii="Arial" w:eastAsia="Times New Roman" w:hAnsi="Arial" w:cs="Times New Roman"/>
          <w:b/>
          <w:spacing w:val="2"/>
          <w:sz w:val="20"/>
          <w:szCs w:val="20"/>
        </w:rPr>
        <w:t xml:space="preserve">Proposal </w:t>
      </w:r>
      <w:r>
        <w:rPr>
          <w:rFonts w:ascii="Arial" w:eastAsia="Times New Roman" w:hAnsi="Arial" w:cs="Times New Roman"/>
          <w:b/>
          <w:spacing w:val="2"/>
          <w:sz w:val="20"/>
          <w:szCs w:val="20"/>
          <w:lang w:val="en-US"/>
        </w:rPr>
        <w:t>2</w:t>
      </w:r>
      <w:r>
        <w:rPr>
          <w:rFonts w:ascii="Arial" w:eastAsia="Times New Roman" w:hAnsi="Arial" w:cs="Times New Roman"/>
          <w:b/>
          <w:spacing w:val="2"/>
          <w:sz w:val="20"/>
          <w:szCs w:val="20"/>
        </w:rPr>
        <w:t>:</w:t>
      </w:r>
      <w:r>
        <w:rPr>
          <w:rFonts w:ascii="Arial" w:eastAsia="Times New Roman" w:hAnsi="Arial" w:cs="Times New Roman"/>
          <w:b/>
          <w:spacing w:val="2"/>
          <w:sz w:val="20"/>
          <w:szCs w:val="20"/>
          <w:lang w:val="en-US"/>
        </w:rPr>
        <w:t xml:space="preserve"> Insert the following condition </w:t>
      </w:r>
      <w:r w:rsidRPr="000747DF">
        <w:rPr>
          <w:rFonts w:ascii="Arial" w:eastAsia="Times New Roman" w:hAnsi="Arial" w:cs="Times New Roman"/>
          <w:b/>
          <w:spacing w:val="2"/>
          <w:sz w:val="20"/>
          <w:szCs w:val="20"/>
          <w:lang w:val="en-US"/>
        </w:rPr>
        <w:t xml:space="preserve">on all current procedures that describe the Trace Activation IE </w:t>
      </w:r>
      <w:r>
        <w:rPr>
          <w:rFonts w:ascii="Arial" w:eastAsia="Times New Roman" w:hAnsi="Arial" w:cs="Times New Roman"/>
          <w:b/>
          <w:spacing w:val="2"/>
          <w:sz w:val="20"/>
          <w:szCs w:val="20"/>
          <w:lang w:val="en-US"/>
        </w:rPr>
        <w:t>reception</w:t>
      </w:r>
      <w:r w:rsidRPr="000747DF">
        <w:rPr>
          <w:rFonts w:ascii="Arial" w:eastAsia="Times New Roman" w:hAnsi="Arial" w:cs="Times New Roman"/>
          <w:b/>
          <w:spacing w:val="2"/>
          <w:sz w:val="20"/>
          <w:szCs w:val="20"/>
          <w:lang w:val="en-US"/>
        </w:rPr>
        <w:t xml:space="preserve"> and the procedures related to the Cell Traffic Trace</w:t>
      </w:r>
      <w:r>
        <w:rPr>
          <w:rFonts w:ascii="Arial" w:eastAsia="Times New Roman" w:hAnsi="Arial" w:cs="Times New Roman"/>
          <w:b/>
          <w:spacing w:val="2"/>
          <w:sz w:val="20"/>
          <w:szCs w:val="20"/>
          <w:lang w:val="en-US"/>
        </w:rPr>
        <w:t xml:space="preserve">: </w:t>
      </w:r>
      <w:r w:rsidRPr="002F1483">
        <w:rPr>
          <w:rFonts w:ascii="Arial" w:eastAsia="Times New Roman" w:hAnsi="Arial" w:cs="Times New Roman"/>
          <w:b/>
          <w:spacing w:val="2"/>
          <w:sz w:val="20"/>
          <w:szCs w:val="20"/>
          <w:u w:val="single"/>
        </w:rPr>
        <w:t>i</w:t>
      </w:r>
      <w:r w:rsidRPr="00D42919">
        <w:rPr>
          <w:rFonts w:ascii="Arial" w:eastAsia="Times New Roman" w:hAnsi="Arial" w:cs="Times New Roman"/>
          <w:b/>
          <w:spacing w:val="2"/>
          <w:sz w:val="20"/>
          <w:szCs w:val="20"/>
        </w:rPr>
        <w:t xml:space="preserve">f the </w:t>
      </w:r>
      <w:r w:rsidRPr="00D42919">
        <w:rPr>
          <w:rFonts w:ascii="Arial" w:eastAsia="Times New Roman" w:hAnsi="Arial" w:cs="Times New Roman"/>
          <w:b/>
          <w:i/>
          <w:iCs/>
          <w:spacing w:val="2"/>
          <w:sz w:val="20"/>
          <w:szCs w:val="20"/>
        </w:rPr>
        <w:t>Trace Activation</w:t>
      </w:r>
      <w:r w:rsidRPr="00D42919">
        <w:rPr>
          <w:rFonts w:ascii="Arial" w:eastAsia="Times New Roman" w:hAnsi="Arial" w:cs="Times New Roman"/>
          <w:b/>
          <w:spacing w:val="2"/>
          <w:sz w:val="20"/>
          <w:szCs w:val="20"/>
        </w:rPr>
        <w:t xml:space="preserve"> IE includes the </w:t>
      </w:r>
      <w:r w:rsidRPr="00D42919">
        <w:rPr>
          <w:rFonts w:ascii="Arial" w:eastAsia="Times New Roman" w:hAnsi="Arial" w:cs="Times New Roman"/>
          <w:b/>
          <w:i/>
          <w:iCs/>
          <w:spacing w:val="2"/>
          <w:sz w:val="20"/>
          <w:szCs w:val="20"/>
        </w:rPr>
        <w:t>Trace Reporting Consumer URI</w:t>
      </w:r>
      <w:r w:rsidRPr="00D42919">
        <w:rPr>
          <w:rFonts w:ascii="Arial" w:eastAsia="Times New Roman" w:hAnsi="Arial" w:cs="Times New Roman"/>
          <w:b/>
          <w:spacing w:val="2"/>
          <w:sz w:val="20"/>
          <w:szCs w:val="20"/>
        </w:rPr>
        <w:t xml:space="preserve"> IE</w:t>
      </w:r>
      <w:r w:rsidRPr="00E8729F">
        <w:rPr>
          <w:rFonts w:ascii="Arial" w:eastAsia="Times New Roman" w:hAnsi="Arial" w:cs="Times New Roman"/>
          <w:b/>
          <w:spacing w:val="2"/>
          <w:sz w:val="20"/>
          <w:szCs w:val="20"/>
        </w:rPr>
        <w:t xml:space="preserve"> </w:t>
      </w:r>
      <w:r w:rsidRPr="00D42919">
        <w:rPr>
          <w:rFonts w:ascii="Arial" w:eastAsia="Times New Roman" w:hAnsi="Arial" w:cs="Times New Roman"/>
          <w:b/>
          <w:spacing w:val="2"/>
          <w:sz w:val="20"/>
          <w:szCs w:val="20"/>
        </w:rPr>
        <w:t>and if streaming based reporting is supported, the &lt;&lt;</w:t>
      </w:r>
      <w:r>
        <w:rPr>
          <w:rFonts w:ascii="Arial" w:eastAsia="Times New Roman" w:hAnsi="Arial" w:cs="Times New Roman"/>
          <w:b/>
          <w:spacing w:val="2"/>
          <w:sz w:val="20"/>
          <w:szCs w:val="20"/>
        </w:rPr>
        <w:t>receiving</w:t>
      </w:r>
      <w:r w:rsidRPr="00D42919">
        <w:rPr>
          <w:rFonts w:ascii="Arial" w:eastAsia="Times New Roman" w:hAnsi="Arial" w:cs="Times New Roman"/>
          <w:b/>
          <w:spacing w:val="2"/>
          <w:sz w:val="20"/>
          <w:szCs w:val="20"/>
        </w:rPr>
        <w:t xml:space="preserve"> node&gt;&gt; shall use it as described in TS 32.422 [xx] </w:t>
      </w:r>
      <w:r>
        <w:rPr>
          <w:rFonts w:ascii="Arial" w:eastAsia="Times New Roman" w:hAnsi="Arial" w:cs="Times New Roman"/>
          <w:b/>
          <w:spacing w:val="2"/>
          <w:sz w:val="20"/>
          <w:szCs w:val="20"/>
        </w:rPr>
        <w:t xml:space="preserve">and </w:t>
      </w:r>
      <w:r w:rsidRPr="00D42919">
        <w:rPr>
          <w:rFonts w:ascii="Arial" w:eastAsia="Times New Roman" w:hAnsi="Arial" w:cs="Times New Roman"/>
          <w:b/>
          <w:spacing w:val="2"/>
          <w:sz w:val="20"/>
          <w:szCs w:val="20"/>
        </w:rPr>
        <w:t xml:space="preserve">ignore </w:t>
      </w:r>
      <w:r w:rsidRPr="00D42919">
        <w:rPr>
          <w:rFonts w:ascii="Arial" w:eastAsia="Times New Roman" w:hAnsi="Arial" w:cs="Times New Roman"/>
          <w:b/>
          <w:i/>
          <w:iCs/>
          <w:spacing w:val="2"/>
          <w:sz w:val="20"/>
          <w:szCs w:val="20"/>
        </w:rPr>
        <w:t>the Trace Collection Entity IP Address</w:t>
      </w:r>
      <w:r w:rsidRPr="00D42919">
        <w:rPr>
          <w:rFonts w:ascii="Arial" w:eastAsia="Times New Roman" w:hAnsi="Arial" w:cs="Times New Roman"/>
          <w:b/>
          <w:spacing w:val="2"/>
          <w:sz w:val="20"/>
          <w:szCs w:val="20"/>
        </w:rPr>
        <w:t xml:space="preserve"> IE.</w:t>
      </w:r>
    </w:p>
    <w:p w14:paraId="6A3EC5E6" w14:textId="77777777" w:rsidR="00B90A45" w:rsidRPr="00B90A45" w:rsidRDefault="00B90A45" w:rsidP="00B90A45">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p>
    <w:p w14:paraId="180C97FF" w14:textId="77777777" w:rsidR="00CC649F" w:rsidRDefault="00CC649F" w:rsidP="0029025E">
      <w:pPr>
        <w:spacing w:after="180"/>
        <w:rPr>
          <w:rFonts w:ascii="Arial" w:hAnsi="Arial" w:cs="Arial"/>
          <w:b/>
          <w:sz w:val="20"/>
          <w:szCs w:val="20"/>
          <w:lang w:val="en-US" w:eastAsia="en-GB"/>
        </w:rPr>
      </w:pPr>
    </w:p>
    <w:p w14:paraId="31AA1F98" w14:textId="77777777" w:rsidR="00B56447" w:rsidRDefault="00B56447" w:rsidP="00E011EB">
      <w:pPr>
        <w:pStyle w:val="Heading1"/>
        <w:rPr>
          <w:lang w:val="en-US"/>
        </w:rPr>
      </w:pPr>
      <w:r w:rsidRPr="000B1DA7">
        <w:rPr>
          <w:lang w:val="en-US"/>
        </w:rPr>
        <w:t xml:space="preserve">References </w:t>
      </w:r>
    </w:p>
    <w:p w14:paraId="3FC8E644" w14:textId="6DD92F9B" w:rsidR="003324CF" w:rsidRDefault="001147CF" w:rsidP="003324CF">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 xml:space="preserve">70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for  E</w:t>
      </w:r>
      <w:proofErr w:type="gramEnd"/>
      <w:r w:rsidR="003324CF" w:rsidRPr="003324CF">
        <w:rPr>
          <w:rFonts w:ascii="Arial" w:hAnsi="Arial"/>
          <w:sz w:val="20"/>
          <w:szCs w:val="20"/>
          <w:lang w:eastAsia="zh-CN"/>
        </w:rPr>
        <w:t xml:space="preserve">1AP_Rel17 </w:t>
      </w:r>
    </w:p>
    <w:p w14:paraId="406BA417" w14:textId="30F5D6D7" w:rsidR="003324CF" w:rsidRDefault="001147CF" w:rsidP="003324CF">
      <w:pPr>
        <w:numPr>
          <w:ilvl w:val="0"/>
          <w:numId w:val="16"/>
        </w:numPr>
        <w:rPr>
          <w:rFonts w:ascii="Arial" w:hAnsi="Arial"/>
          <w:sz w:val="20"/>
          <w:szCs w:val="20"/>
          <w:lang w:eastAsia="zh-CN"/>
        </w:rPr>
      </w:pPr>
      <w:r w:rsidRPr="00AC3D86">
        <w:rPr>
          <w:rFonts w:ascii="Arial" w:hAnsi="Arial"/>
          <w:sz w:val="20"/>
          <w:szCs w:val="20"/>
          <w:lang w:eastAsia="zh-CN"/>
        </w:rPr>
        <w:lastRenderedPageBreak/>
        <w:t>R3-24076</w:t>
      </w:r>
      <w:r>
        <w:rPr>
          <w:rFonts w:ascii="Arial" w:hAnsi="Arial"/>
          <w:sz w:val="20"/>
          <w:szCs w:val="20"/>
          <w:lang w:eastAsia="zh-CN"/>
        </w:rPr>
        <w:t>9</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for  E</w:t>
      </w:r>
      <w:proofErr w:type="gramEnd"/>
      <w:r w:rsidR="003324CF" w:rsidRPr="003324CF">
        <w:rPr>
          <w:rFonts w:ascii="Arial" w:hAnsi="Arial"/>
          <w:sz w:val="20"/>
          <w:szCs w:val="20"/>
          <w:lang w:eastAsia="zh-CN"/>
        </w:rPr>
        <w:t>1AP_Rel1</w:t>
      </w:r>
      <w:r w:rsidR="003324CF">
        <w:rPr>
          <w:rFonts w:ascii="Arial" w:hAnsi="Arial"/>
          <w:sz w:val="20"/>
          <w:szCs w:val="20"/>
          <w:lang w:val="en-US" w:eastAsia="zh-CN"/>
        </w:rPr>
        <w:t>8</w:t>
      </w:r>
    </w:p>
    <w:p w14:paraId="7C82E0CA" w14:textId="749B6A9A" w:rsidR="003324CF" w:rsidRDefault="001147CF" w:rsidP="003324CF">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 xml:space="preserve">72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3324CF">
        <w:rPr>
          <w:rFonts w:ascii="Arial" w:hAnsi="Arial"/>
          <w:sz w:val="20"/>
          <w:szCs w:val="20"/>
          <w:lang w:val="en-US" w:eastAsia="zh-CN"/>
        </w:rPr>
        <w:t>F</w:t>
      </w:r>
      <w:proofErr w:type="gramEnd"/>
      <w:r w:rsidR="003324CF" w:rsidRPr="003324CF">
        <w:rPr>
          <w:rFonts w:ascii="Arial" w:hAnsi="Arial"/>
          <w:sz w:val="20"/>
          <w:szCs w:val="20"/>
          <w:lang w:eastAsia="zh-CN"/>
        </w:rPr>
        <w:t>1AP_Rel17</w:t>
      </w:r>
    </w:p>
    <w:p w14:paraId="7C26A955" w14:textId="1437541E" w:rsidR="003324CF" w:rsidRPr="003324CF" w:rsidRDefault="001147CF" w:rsidP="003324CF">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 xml:space="preserve">71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3324CF">
        <w:rPr>
          <w:rFonts w:ascii="Arial" w:hAnsi="Arial"/>
          <w:sz w:val="20"/>
          <w:szCs w:val="20"/>
          <w:lang w:val="en-US" w:eastAsia="zh-CN"/>
        </w:rPr>
        <w:t>F</w:t>
      </w:r>
      <w:proofErr w:type="gramEnd"/>
      <w:r w:rsidR="003324CF" w:rsidRPr="003324CF">
        <w:rPr>
          <w:rFonts w:ascii="Arial" w:hAnsi="Arial"/>
          <w:sz w:val="20"/>
          <w:szCs w:val="20"/>
          <w:lang w:eastAsia="zh-CN"/>
        </w:rPr>
        <w:t>1AP_Rel</w:t>
      </w:r>
      <w:r w:rsidR="003324CF">
        <w:rPr>
          <w:rFonts w:ascii="Arial" w:hAnsi="Arial"/>
          <w:sz w:val="20"/>
          <w:szCs w:val="20"/>
          <w:lang w:val="en-US" w:eastAsia="zh-CN"/>
        </w:rPr>
        <w:t>1</w:t>
      </w:r>
      <w:r w:rsidR="009D1480">
        <w:rPr>
          <w:rFonts w:ascii="Arial" w:hAnsi="Arial"/>
          <w:sz w:val="20"/>
          <w:szCs w:val="20"/>
          <w:lang w:val="en-US" w:eastAsia="zh-CN"/>
        </w:rPr>
        <w:t>8</w:t>
      </w:r>
    </w:p>
    <w:p w14:paraId="600AE179" w14:textId="211B2BE7" w:rsidR="003324CF" w:rsidRDefault="001147CF" w:rsidP="003324CF">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 xml:space="preserve">74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3324CF">
        <w:rPr>
          <w:rFonts w:ascii="Arial" w:hAnsi="Arial"/>
          <w:sz w:val="20"/>
          <w:szCs w:val="20"/>
          <w:lang w:val="en-US" w:eastAsia="zh-CN"/>
        </w:rPr>
        <w:t>NG</w:t>
      </w:r>
      <w:r w:rsidR="003324CF" w:rsidRPr="003324CF">
        <w:rPr>
          <w:rFonts w:ascii="Arial" w:hAnsi="Arial"/>
          <w:sz w:val="20"/>
          <w:szCs w:val="20"/>
          <w:lang w:eastAsia="zh-CN"/>
        </w:rPr>
        <w:t>AP</w:t>
      </w:r>
      <w:proofErr w:type="gramEnd"/>
      <w:r w:rsidR="003324CF" w:rsidRPr="003324CF">
        <w:rPr>
          <w:rFonts w:ascii="Arial" w:hAnsi="Arial"/>
          <w:sz w:val="20"/>
          <w:szCs w:val="20"/>
          <w:lang w:eastAsia="zh-CN"/>
        </w:rPr>
        <w:t xml:space="preserve">_Rel17 </w:t>
      </w:r>
    </w:p>
    <w:p w14:paraId="28530C84" w14:textId="4DD2CA41" w:rsidR="003324CF" w:rsidRPr="00A25CC4" w:rsidRDefault="001147CF" w:rsidP="00A25CC4">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 xml:space="preserve">73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3324CF">
        <w:rPr>
          <w:rFonts w:ascii="Arial" w:hAnsi="Arial"/>
          <w:sz w:val="20"/>
          <w:szCs w:val="20"/>
          <w:lang w:val="en-US" w:eastAsia="zh-CN"/>
        </w:rPr>
        <w:t>NG</w:t>
      </w:r>
      <w:r w:rsidR="003324CF" w:rsidRPr="003324CF">
        <w:rPr>
          <w:rFonts w:ascii="Arial" w:hAnsi="Arial"/>
          <w:sz w:val="20"/>
          <w:szCs w:val="20"/>
          <w:lang w:eastAsia="zh-CN"/>
        </w:rPr>
        <w:t>AP</w:t>
      </w:r>
      <w:proofErr w:type="gramEnd"/>
      <w:r w:rsidR="003324CF" w:rsidRPr="003324CF">
        <w:rPr>
          <w:rFonts w:ascii="Arial" w:hAnsi="Arial"/>
          <w:sz w:val="20"/>
          <w:szCs w:val="20"/>
          <w:lang w:eastAsia="zh-CN"/>
        </w:rPr>
        <w:t>_Rel1</w:t>
      </w:r>
      <w:r w:rsidR="003324CF">
        <w:rPr>
          <w:rFonts w:ascii="Arial" w:hAnsi="Arial"/>
          <w:sz w:val="20"/>
          <w:szCs w:val="20"/>
          <w:lang w:val="en-US" w:eastAsia="zh-CN"/>
        </w:rPr>
        <w:t>8</w:t>
      </w:r>
    </w:p>
    <w:p w14:paraId="649B60DA" w14:textId="0B380CFD" w:rsidR="003324CF" w:rsidRPr="00A25CC4" w:rsidRDefault="001147CF" w:rsidP="00A25CC4">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7</w:t>
      </w:r>
      <w:r w:rsidR="004B5B3F">
        <w:rPr>
          <w:rFonts w:ascii="Arial" w:hAnsi="Arial"/>
          <w:sz w:val="20"/>
          <w:szCs w:val="20"/>
          <w:lang w:eastAsia="zh-CN"/>
        </w:rPr>
        <w:t>6</w:t>
      </w:r>
      <w:r>
        <w:rPr>
          <w:rFonts w:ascii="Arial" w:hAnsi="Arial"/>
          <w:sz w:val="20"/>
          <w:szCs w:val="20"/>
          <w:lang w:eastAsia="zh-CN"/>
        </w:rPr>
        <w:t xml:space="preserve">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A25CC4">
        <w:rPr>
          <w:rFonts w:ascii="Arial" w:hAnsi="Arial"/>
          <w:sz w:val="20"/>
          <w:szCs w:val="20"/>
          <w:lang w:val="en-US" w:eastAsia="zh-CN"/>
        </w:rPr>
        <w:t>Xn</w:t>
      </w:r>
      <w:r w:rsidR="003324CF" w:rsidRPr="003324CF">
        <w:rPr>
          <w:rFonts w:ascii="Arial" w:hAnsi="Arial"/>
          <w:sz w:val="20"/>
          <w:szCs w:val="20"/>
          <w:lang w:eastAsia="zh-CN"/>
        </w:rPr>
        <w:t>AP</w:t>
      </w:r>
      <w:proofErr w:type="gramEnd"/>
      <w:r w:rsidR="003324CF" w:rsidRPr="003324CF">
        <w:rPr>
          <w:rFonts w:ascii="Arial" w:hAnsi="Arial"/>
          <w:sz w:val="20"/>
          <w:szCs w:val="20"/>
          <w:lang w:eastAsia="zh-CN"/>
        </w:rPr>
        <w:t>_Rel17</w:t>
      </w:r>
    </w:p>
    <w:p w14:paraId="0E4C94C3" w14:textId="29A61C6C" w:rsidR="003324CF" w:rsidRPr="00A25CC4" w:rsidRDefault="004B5B3F" w:rsidP="00A25CC4">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7</w:t>
      </w:r>
      <w:r>
        <w:rPr>
          <w:rFonts w:ascii="Arial" w:hAnsi="Arial"/>
          <w:sz w:val="20"/>
          <w:szCs w:val="20"/>
          <w:lang w:eastAsia="zh-CN"/>
        </w:rPr>
        <w:t>5</w:t>
      </w:r>
      <w:r>
        <w:rPr>
          <w:rFonts w:ascii="Arial" w:hAnsi="Arial"/>
          <w:sz w:val="20"/>
          <w:szCs w:val="20"/>
          <w:lang w:eastAsia="zh-CN"/>
        </w:rPr>
        <w:t xml:space="preserve">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A25CC4">
        <w:rPr>
          <w:rFonts w:ascii="Arial" w:hAnsi="Arial"/>
          <w:sz w:val="20"/>
          <w:szCs w:val="20"/>
          <w:lang w:val="en-US" w:eastAsia="zh-CN"/>
        </w:rPr>
        <w:t>Xn</w:t>
      </w:r>
      <w:r w:rsidR="003324CF" w:rsidRPr="003324CF">
        <w:rPr>
          <w:rFonts w:ascii="Arial" w:hAnsi="Arial"/>
          <w:sz w:val="20"/>
          <w:szCs w:val="20"/>
          <w:lang w:eastAsia="zh-CN"/>
        </w:rPr>
        <w:t>AP</w:t>
      </w:r>
      <w:proofErr w:type="gramEnd"/>
      <w:r w:rsidR="003324CF" w:rsidRPr="003324CF">
        <w:rPr>
          <w:rFonts w:ascii="Arial" w:hAnsi="Arial"/>
          <w:sz w:val="20"/>
          <w:szCs w:val="20"/>
          <w:lang w:eastAsia="zh-CN"/>
        </w:rPr>
        <w:t>_Rel1</w:t>
      </w:r>
      <w:r w:rsidR="00A25CC4">
        <w:rPr>
          <w:rFonts w:ascii="Arial" w:hAnsi="Arial"/>
          <w:sz w:val="20"/>
          <w:szCs w:val="20"/>
          <w:lang w:val="en-US" w:eastAsia="zh-CN"/>
        </w:rPr>
        <w:t>8</w:t>
      </w:r>
    </w:p>
    <w:p w14:paraId="2AF3B710" w14:textId="5A3645F5" w:rsidR="003324CF" w:rsidRDefault="008C63D3" w:rsidP="003324CF">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7</w:t>
      </w:r>
      <w:r>
        <w:rPr>
          <w:rFonts w:ascii="Arial" w:hAnsi="Arial"/>
          <w:sz w:val="20"/>
          <w:szCs w:val="20"/>
          <w:lang w:eastAsia="zh-CN"/>
        </w:rPr>
        <w:t>8</w:t>
      </w:r>
      <w:r>
        <w:rPr>
          <w:rFonts w:ascii="Arial" w:hAnsi="Arial"/>
          <w:sz w:val="20"/>
          <w:szCs w:val="20"/>
          <w:lang w:eastAsia="zh-CN"/>
        </w:rPr>
        <w:t xml:space="preserve"> </w:t>
      </w:r>
      <w:r w:rsidR="003324CF" w:rsidRPr="003324CF">
        <w:rPr>
          <w:rFonts w:ascii="Arial" w:hAnsi="Arial"/>
          <w:sz w:val="20"/>
          <w:szCs w:val="20"/>
          <w:lang w:eastAsia="zh-CN"/>
        </w:rPr>
        <w:t xml:space="preserve">- URI related entity Name Correction </w:t>
      </w:r>
      <w:proofErr w:type="gramStart"/>
      <w:r w:rsidR="003324CF" w:rsidRPr="003324CF">
        <w:rPr>
          <w:rFonts w:ascii="Arial" w:hAnsi="Arial"/>
          <w:sz w:val="20"/>
          <w:szCs w:val="20"/>
          <w:lang w:eastAsia="zh-CN"/>
        </w:rPr>
        <w:t xml:space="preserve">for  </w:t>
      </w:r>
      <w:r w:rsidR="004730AB">
        <w:rPr>
          <w:rFonts w:ascii="Arial" w:hAnsi="Arial"/>
          <w:sz w:val="20"/>
          <w:szCs w:val="20"/>
          <w:lang w:val="en-US" w:eastAsia="zh-CN"/>
        </w:rPr>
        <w:t>S</w:t>
      </w:r>
      <w:proofErr w:type="gramEnd"/>
      <w:r w:rsidR="004730AB">
        <w:rPr>
          <w:rFonts w:ascii="Arial" w:hAnsi="Arial"/>
          <w:sz w:val="20"/>
          <w:szCs w:val="20"/>
          <w:lang w:val="en-US" w:eastAsia="zh-CN"/>
        </w:rPr>
        <w:t>1</w:t>
      </w:r>
      <w:r w:rsidR="003324CF" w:rsidRPr="003324CF">
        <w:rPr>
          <w:rFonts w:ascii="Arial" w:hAnsi="Arial"/>
          <w:sz w:val="20"/>
          <w:szCs w:val="20"/>
          <w:lang w:eastAsia="zh-CN"/>
        </w:rPr>
        <w:t>AP_Rel17</w:t>
      </w:r>
    </w:p>
    <w:p w14:paraId="49736FA7" w14:textId="53BBEE4B" w:rsidR="004730AB" w:rsidRDefault="008C63D3" w:rsidP="004730AB">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7</w:t>
      </w:r>
      <w:r>
        <w:rPr>
          <w:rFonts w:ascii="Arial" w:hAnsi="Arial"/>
          <w:sz w:val="20"/>
          <w:szCs w:val="20"/>
          <w:lang w:eastAsia="zh-CN"/>
        </w:rPr>
        <w:t>7</w:t>
      </w:r>
      <w:r>
        <w:rPr>
          <w:rFonts w:ascii="Arial" w:hAnsi="Arial"/>
          <w:sz w:val="20"/>
          <w:szCs w:val="20"/>
          <w:lang w:eastAsia="zh-CN"/>
        </w:rPr>
        <w:t xml:space="preserve"> </w:t>
      </w:r>
      <w:r w:rsidR="004730AB" w:rsidRPr="003324CF">
        <w:rPr>
          <w:rFonts w:ascii="Arial" w:hAnsi="Arial"/>
          <w:sz w:val="20"/>
          <w:szCs w:val="20"/>
          <w:lang w:eastAsia="zh-CN"/>
        </w:rPr>
        <w:t xml:space="preserve">- URI related entity Name Correction </w:t>
      </w:r>
      <w:proofErr w:type="gramStart"/>
      <w:r w:rsidR="004730AB" w:rsidRPr="003324CF">
        <w:rPr>
          <w:rFonts w:ascii="Arial" w:hAnsi="Arial"/>
          <w:sz w:val="20"/>
          <w:szCs w:val="20"/>
          <w:lang w:eastAsia="zh-CN"/>
        </w:rPr>
        <w:t xml:space="preserve">for  </w:t>
      </w:r>
      <w:r w:rsidR="004730AB">
        <w:rPr>
          <w:rFonts w:ascii="Arial" w:hAnsi="Arial"/>
          <w:sz w:val="20"/>
          <w:szCs w:val="20"/>
          <w:lang w:val="en-US" w:eastAsia="zh-CN"/>
        </w:rPr>
        <w:t>S</w:t>
      </w:r>
      <w:proofErr w:type="gramEnd"/>
      <w:r w:rsidR="004730AB" w:rsidRPr="003324CF">
        <w:rPr>
          <w:rFonts w:ascii="Arial" w:hAnsi="Arial"/>
          <w:sz w:val="20"/>
          <w:szCs w:val="20"/>
          <w:lang w:eastAsia="zh-CN"/>
        </w:rPr>
        <w:t>1AP_Rel1</w:t>
      </w:r>
      <w:r w:rsidR="004730AB">
        <w:rPr>
          <w:rFonts w:ascii="Arial" w:hAnsi="Arial"/>
          <w:sz w:val="20"/>
          <w:szCs w:val="20"/>
          <w:lang w:val="en-US" w:eastAsia="zh-CN"/>
        </w:rPr>
        <w:t>8</w:t>
      </w:r>
    </w:p>
    <w:p w14:paraId="5ED921F1" w14:textId="21B14BD0" w:rsidR="004730AB" w:rsidRDefault="008C63D3" w:rsidP="004730AB">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80</w:t>
      </w:r>
      <w:r>
        <w:rPr>
          <w:rFonts w:ascii="Arial" w:hAnsi="Arial"/>
          <w:sz w:val="20"/>
          <w:szCs w:val="20"/>
          <w:lang w:eastAsia="zh-CN"/>
        </w:rPr>
        <w:t xml:space="preserve"> </w:t>
      </w:r>
      <w:r w:rsidR="004730AB" w:rsidRPr="003324CF">
        <w:rPr>
          <w:rFonts w:ascii="Arial" w:hAnsi="Arial"/>
          <w:sz w:val="20"/>
          <w:szCs w:val="20"/>
          <w:lang w:eastAsia="zh-CN"/>
        </w:rPr>
        <w:t xml:space="preserve">- URI related entity Name Correction </w:t>
      </w:r>
      <w:proofErr w:type="gramStart"/>
      <w:r w:rsidR="004730AB" w:rsidRPr="003324CF">
        <w:rPr>
          <w:rFonts w:ascii="Arial" w:hAnsi="Arial"/>
          <w:sz w:val="20"/>
          <w:szCs w:val="20"/>
          <w:lang w:eastAsia="zh-CN"/>
        </w:rPr>
        <w:t xml:space="preserve">for  </w:t>
      </w:r>
      <w:r w:rsidR="004730AB">
        <w:rPr>
          <w:rFonts w:ascii="Arial" w:hAnsi="Arial"/>
          <w:sz w:val="20"/>
          <w:szCs w:val="20"/>
          <w:lang w:val="en-US" w:eastAsia="zh-CN"/>
        </w:rPr>
        <w:t>X</w:t>
      </w:r>
      <w:proofErr w:type="gramEnd"/>
      <w:r w:rsidR="004730AB">
        <w:rPr>
          <w:rFonts w:ascii="Arial" w:hAnsi="Arial"/>
          <w:sz w:val="20"/>
          <w:szCs w:val="20"/>
          <w:lang w:val="en-US" w:eastAsia="zh-CN"/>
        </w:rPr>
        <w:t>2</w:t>
      </w:r>
      <w:r w:rsidR="004730AB" w:rsidRPr="003324CF">
        <w:rPr>
          <w:rFonts w:ascii="Arial" w:hAnsi="Arial"/>
          <w:sz w:val="20"/>
          <w:szCs w:val="20"/>
          <w:lang w:eastAsia="zh-CN"/>
        </w:rPr>
        <w:t>AP_Rel17</w:t>
      </w:r>
    </w:p>
    <w:p w14:paraId="4AF7F956" w14:textId="4D2E1345" w:rsidR="004730AB" w:rsidRDefault="008C63D3" w:rsidP="004730AB">
      <w:pPr>
        <w:numPr>
          <w:ilvl w:val="0"/>
          <w:numId w:val="16"/>
        </w:numPr>
        <w:rPr>
          <w:rFonts w:ascii="Arial" w:hAnsi="Arial"/>
          <w:sz w:val="20"/>
          <w:szCs w:val="20"/>
          <w:lang w:eastAsia="zh-CN"/>
        </w:rPr>
      </w:pPr>
      <w:r w:rsidRPr="00AC3D86">
        <w:rPr>
          <w:rFonts w:ascii="Arial" w:hAnsi="Arial"/>
          <w:sz w:val="20"/>
          <w:szCs w:val="20"/>
          <w:lang w:eastAsia="zh-CN"/>
        </w:rPr>
        <w:t>R3-2407</w:t>
      </w:r>
      <w:r>
        <w:rPr>
          <w:rFonts w:ascii="Arial" w:hAnsi="Arial"/>
          <w:sz w:val="20"/>
          <w:szCs w:val="20"/>
          <w:lang w:eastAsia="zh-CN"/>
        </w:rPr>
        <w:t>7</w:t>
      </w:r>
      <w:r>
        <w:rPr>
          <w:rFonts w:ascii="Arial" w:hAnsi="Arial"/>
          <w:sz w:val="20"/>
          <w:szCs w:val="20"/>
          <w:lang w:eastAsia="zh-CN"/>
        </w:rPr>
        <w:t>9</w:t>
      </w:r>
      <w:r>
        <w:rPr>
          <w:rFonts w:ascii="Arial" w:hAnsi="Arial"/>
          <w:sz w:val="20"/>
          <w:szCs w:val="20"/>
          <w:lang w:eastAsia="zh-CN"/>
        </w:rPr>
        <w:t xml:space="preserve"> </w:t>
      </w:r>
      <w:r w:rsidR="004730AB" w:rsidRPr="003324CF">
        <w:rPr>
          <w:rFonts w:ascii="Arial" w:hAnsi="Arial"/>
          <w:sz w:val="20"/>
          <w:szCs w:val="20"/>
          <w:lang w:eastAsia="zh-CN"/>
        </w:rPr>
        <w:t xml:space="preserve">- URI related entity Name Correction </w:t>
      </w:r>
      <w:proofErr w:type="gramStart"/>
      <w:r w:rsidR="004730AB" w:rsidRPr="003324CF">
        <w:rPr>
          <w:rFonts w:ascii="Arial" w:hAnsi="Arial"/>
          <w:sz w:val="20"/>
          <w:szCs w:val="20"/>
          <w:lang w:eastAsia="zh-CN"/>
        </w:rPr>
        <w:t xml:space="preserve">for  </w:t>
      </w:r>
      <w:r w:rsidR="004730AB">
        <w:rPr>
          <w:rFonts w:ascii="Arial" w:hAnsi="Arial"/>
          <w:sz w:val="20"/>
          <w:szCs w:val="20"/>
          <w:lang w:val="en-US" w:eastAsia="zh-CN"/>
        </w:rPr>
        <w:t>X</w:t>
      </w:r>
      <w:proofErr w:type="gramEnd"/>
      <w:r w:rsidR="004730AB">
        <w:rPr>
          <w:rFonts w:ascii="Arial" w:hAnsi="Arial"/>
          <w:sz w:val="20"/>
          <w:szCs w:val="20"/>
          <w:lang w:val="en-US" w:eastAsia="zh-CN"/>
        </w:rPr>
        <w:t>2</w:t>
      </w:r>
      <w:r w:rsidR="004730AB" w:rsidRPr="003324CF">
        <w:rPr>
          <w:rFonts w:ascii="Arial" w:hAnsi="Arial"/>
          <w:sz w:val="20"/>
          <w:szCs w:val="20"/>
          <w:lang w:eastAsia="zh-CN"/>
        </w:rPr>
        <w:t>AP_Rel1</w:t>
      </w:r>
      <w:r w:rsidR="004730AB">
        <w:rPr>
          <w:rFonts w:ascii="Arial" w:hAnsi="Arial"/>
          <w:sz w:val="20"/>
          <w:szCs w:val="20"/>
          <w:lang w:val="en-US" w:eastAsia="zh-CN"/>
        </w:rPr>
        <w:t>8</w:t>
      </w:r>
    </w:p>
    <w:p w14:paraId="4DDD04C5" w14:textId="67A35DC0" w:rsidR="001555A4" w:rsidRDefault="001555A4" w:rsidP="004730AB">
      <w:pPr>
        <w:ind w:left="720"/>
        <w:rPr>
          <w:rFonts w:ascii="Arial" w:hAnsi="Arial"/>
          <w:sz w:val="20"/>
          <w:szCs w:val="20"/>
          <w:lang w:eastAsia="zh-CN"/>
        </w:rPr>
      </w:pPr>
    </w:p>
    <w:sectPr w:rsidR="001555A4" w:rsidSect="004E77D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18481" w14:textId="77777777" w:rsidR="00C1631B" w:rsidRDefault="00C1631B">
      <w:r>
        <w:separator/>
      </w:r>
    </w:p>
  </w:endnote>
  <w:endnote w:type="continuationSeparator" w:id="0">
    <w:p w14:paraId="67DA8344" w14:textId="77777777" w:rsidR="00C1631B" w:rsidRDefault="00C1631B">
      <w:r>
        <w:continuationSeparator/>
      </w:r>
    </w:p>
  </w:endnote>
  <w:endnote w:type="continuationNotice" w:id="1">
    <w:p w14:paraId="7C0CD795" w14:textId="77777777" w:rsidR="00C1631B" w:rsidRDefault="00C16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7424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D21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F4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4FD4" w14:textId="77777777" w:rsidR="00C1631B" w:rsidRDefault="00C1631B">
      <w:r>
        <w:separator/>
      </w:r>
    </w:p>
  </w:footnote>
  <w:footnote w:type="continuationSeparator" w:id="0">
    <w:p w14:paraId="35836E9B" w14:textId="77777777" w:rsidR="00C1631B" w:rsidRDefault="00C1631B">
      <w:r>
        <w:continuationSeparator/>
      </w:r>
    </w:p>
  </w:footnote>
  <w:footnote w:type="continuationNotice" w:id="1">
    <w:p w14:paraId="70E36198" w14:textId="77777777" w:rsidR="00C1631B" w:rsidRDefault="00C16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190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3C34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83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6632D6"/>
    <w:multiLevelType w:val="hybridMultilevel"/>
    <w:tmpl w:val="133E8A70"/>
    <w:lvl w:ilvl="0" w:tplc="20000017">
      <w:start w:val="1"/>
      <w:numFmt w:val="lowerLetter"/>
      <w:lvlText w:val="%1)"/>
      <w:lvlJc w:val="left"/>
      <w:pPr>
        <w:ind w:left="810" w:hanging="360"/>
      </w:p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7"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9"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41"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3"/>
  </w:num>
  <w:num w:numId="2" w16cid:durableId="1141965599">
    <w:abstractNumId w:val="26"/>
  </w:num>
  <w:num w:numId="3" w16cid:durableId="479275232">
    <w:abstractNumId w:val="2"/>
  </w:num>
  <w:num w:numId="4" w16cid:durableId="1401487960">
    <w:abstractNumId w:val="34"/>
  </w:num>
  <w:num w:numId="5" w16cid:durableId="1211189546">
    <w:abstractNumId w:val="35"/>
  </w:num>
  <w:num w:numId="6" w16cid:durableId="170343391">
    <w:abstractNumId w:val="37"/>
  </w:num>
  <w:num w:numId="7" w16cid:durableId="820854855">
    <w:abstractNumId w:val="18"/>
  </w:num>
  <w:num w:numId="8" w16cid:durableId="679166034">
    <w:abstractNumId w:val="20"/>
  </w:num>
  <w:num w:numId="9" w16cid:durableId="1329401935">
    <w:abstractNumId w:val="13"/>
  </w:num>
  <w:num w:numId="10" w16cid:durableId="1981180280">
    <w:abstractNumId w:val="43"/>
  </w:num>
  <w:num w:numId="11" w16cid:durableId="1516455158">
    <w:abstractNumId w:val="24"/>
  </w:num>
  <w:num w:numId="12" w16cid:durableId="266281898">
    <w:abstractNumId w:val="42"/>
  </w:num>
  <w:num w:numId="13" w16cid:durableId="1032531911">
    <w:abstractNumId w:val="30"/>
  </w:num>
  <w:num w:numId="14" w16cid:durableId="1692874581">
    <w:abstractNumId w:val="21"/>
  </w:num>
  <w:num w:numId="15" w16cid:durableId="1303120140">
    <w:abstractNumId w:val="29"/>
  </w:num>
  <w:num w:numId="16" w16cid:durableId="1967419688">
    <w:abstractNumId w:val="39"/>
  </w:num>
  <w:num w:numId="17" w16cid:durableId="1089698038">
    <w:abstractNumId w:val="44"/>
  </w:num>
  <w:num w:numId="18" w16cid:durableId="175769959">
    <w:abstractNumId w:val="11"/>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46"/>
  </w:num>
  <w:num w:numId="29" w16cid:durableId="1164778374">
    <w:abstractNumId w:val="32"/>
  </w:num>
  <w:num w:numId="30" w16cid:durableId="1388411321">
    <w:abstractNumId w:val="15"/>
  </w:num>
  <w:num w:numId="31" w16cid:durableId="510335155">
    <w:abstractNumId w:val="45"/>
  </w:num>
  <w:num w:numId="32" w16cid:durableId="1397507533">
    <w:abstractNumId w:val="17"/>
  </w:num>
  <w:num w:numId="33" w16cid:durableId="170872255">
    <w:abstractNumId w:val="25"/>
  </w:num>
  <w:num w:numId="34" w16cid:durableId="341129131">
    <w:abstractNumId w:val="31"/>
  </w:num>
  <w:num w:numId="35" w16cid:durableId="2097631290">
    <w:abstractNumId w:val="19"/>
  </w:num>
  <w:num w:numId="36" w16cid:durableId="843397857">
    <w:abstractNumId w:val="47"/>
  </w:num>
  <w:num w:numId="37" w16cid:durableId="199972717">
    <w:abstractNumId w:val="12"/>
  </w:num>
  <w:num w:numId="38" w16cid:durableId="598760835">
    <w:abstractNumId w:val="10"/>
  </w:num>
  <w:num w:numId="39" w16cid:durableId="1386220655">
    <w:abstractNumId w:val="23"/>
  </w:num>
  <w:num w:numId="40" w16cid:durableId="162666663">
    <w:abstractNumId w:val="41"/>
  </w:num>
  <w:num w:numId="41" w16cid:durableId="627276499">
    <w:abstractNumId w:val="22"/>
  </w:num>
  <w:num w:numId="42" w16cid:durableId="224995526">
    <w:abstractNumId w:val="36"/>
  </w:num>
  <w:num w:numId="43" w16cid:durableId="1060402511">
    <w:abstractNumId w:val="38"/>
  </w:num>
  <w:num w:numId="44" w16cid:durableId="742944947">
    <w:abstractNumId w:val="27"/>
  </w:num>
  <w:num w:numId="45" w16cid:durableId="1912498404">
    <w:abstractNumId w:val="28"/>
  </w:num>
  <w:num w:numId="46" w16cid:durableId="218437840">
    <w:abstractNumId w:val="16"/>
  </w:num>
  <w:num w:numId="47" w16cid:durableId="44061329">
    <w:abstractNumId w:val="14"/>
  </w:num>
  <w:num w:numId="48" w16cid:durableId="210287216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A52"/>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40C8"/>
    <w:rsid w:val="000244F9"/>
    <w:rsid w:val="0002467A"/>
    <w:rsid w:val="000246F9"/>
    <w:rsid w:val="00025600"/>
    <w:rsid w:val="0002564D"/>
    <w:rsid w:val="00025ECA"/>
    <w:rsid w:val="00026404"/>
    <w:rsid w:val="00026D48"/>
    <w:rsid w:val="000270DA"/>
    <w:rsid w:val="0002719C"/>
    <w:rsid w:val="000276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47927"/>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4E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7D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503"/>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56F2"/>
    <w:rsid w:val="000A577D"/>
    <w:rsid w:val="000A59BF"/>
    <w:rsid w:val="000A613C"/>
    <w:rsid w:val="000A63A7"/>
    <w:rsid w:val="000A6709"/>
    <w:rsid w:val="000A6B90"/>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764A"/>
    <w:rsid w:val="000C7B32"/>
    <w:rsid w:val="000C7F66"/>
    <w:rsid w:val="000D03AD"/>
    <w:rsid w:val="000D087F"/>
    <w:rsid w:val="000D09E1"/>
    <w:rsid w:val="000D0C3B"/>
    <w:rsid w:val="000D0D07"/>
    <w:rsid w:val="000D1F27"/>
    <w:rsid w:val="000D23CD"/>
    <w:rsid w:val="000D2415"/>
    <w:rsid w:val="000D29F2"/>
    <w:rsid w:val="000D3B10"/>
    <w:rsid w:val="000D3FC4"/>
    <w:rsid w:val="000D464E"/>
    <w:rsid w:val="000D4797"/>
    <w:rsid w:val="000D4821"/>
    <w:rsid w:val="000D4DF0"/>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224B"/>
    <w:rsid w:val="00102911"/>
    <w:rsid w:val="00102C2C"/>
    <w:rsid w:val="00102D81"/>
    <w:rsid w:val="00103353"/>
    <w:rsid w:val="001036C5"/>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2E0"/>
    <w:rsid w:val="001147CF"/>
    <w:rsid w:val="00114F25"/>
    <w:rsid w:val="001153EA"/>
    <w:rsid w:val="00115643"/>
    <w:rsid w:val="00115A00"/>
    <w:rsid w:val="00116590"/>
    <w:rsid w:val="00116618"/>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4C0"/>
    <w:rsid w:val="001346FA"/>
    <w:rsid w:val="0013494D"/>
    <w:rsid w:val="00134B91"/>
    <w:rsid w:val="00134E1E"/>
    <w:rsid w:val="00134E97"/>
    <w:rsid w:val="00134F5D"/>
    <w:rsid w:val="00135252"/>
    <w:rsid w:val="00135AFF"/>
    <w:rsid w:val="00135F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B3"/>
    <w:rsid w:val="00157D7A"/>
    <w:rsid w:val="001605C4"/>
    <w:rsid w:val="00160BC6"/>
    <w:rsid w:val="00160CBA"/>
    <w:rsid w:val="00160F71"/>
    <w:rsid w:val="001610BF"/>
    <w:rsid w:val="001621DD"/>
    <w:rsid w:val="0016262C"/>
    <w:rsid w:val="00163E60"/>
    <w:rsid w:val="00163ECE"/>
    <w:rsid w:val="001642E7"/>
    <w:rsid w:val="00164663"/>
    <w:rsid w:val="00164897"/>
    <w:rsid w:val="001652B6"/>
    <w:rsid w:val="00165391"/>
    <w:rsid w:val="0016543D"/>
    <w:rsid w:val="0016552A"/>
    <w:rsid w:val="00165817"/>
    <w:rsid w:val="001659C1"/>
    <w:rsid w:val="00166BDC"/>
    <w:rsid w:val="00167306"/>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CA1"/>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BC"/>
    <w:rsid w:val="001837C5"/>
    <w:rsid w:val="00184108"/>
    <w:rsid w:val="00184227"/>
    <w:rsid w:val="001849ED"/>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4D2A"/>
    <w:rsid w:val="00194E9E"/>
    <w:rsid w:val="001952A8"/>
    <w:rsid w:val="001952B6"/>
    <w:rsid w:val="0019694D"/>
    <w:rsid w:val="00197B58"/>
    <w:rsid w:val="00197DF9"/>
    <w:rsid w:val="001A1987"/>
    <w:rsid w:val="001A2564"/>
    <w:rsid w:val="001A2D8C"/>
    <w:rsid w:val="001A2E5D"/>
    <w:rsid w:val="001A2FB6"/>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1F4E"/>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3294"/>
    <w:rsid w:val="001E3C35"/>
    <w:rsid w:val="001E3E01"/>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E79"/>
    <w:rsid w:val="001F2188"/>
    <w:rsid w:val="001F2C49"/>
    <w:rsid w:val="001F33AF"/>
    <w:rsid w:val="001F3916"/>
    <w:rsid w:val="001F3EA4"/>
    <w:rsid w:val="001F40B7"/>
    <w:rsid w:val="001F40E0"/>
    <w:rsid w:val="001F54C5"/>
    <w:rsid w:val="001F6383"/>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D42"/>
    <w:rsid w:val="00205F65"/>
    <w:rsid w:val="00205FBE"/>
    <w:rsid w:val="00205FFD"/>
    <w:rsid w:val="00206074"/>
    <w:rsid w:val="002063C8"/>
    <w:rsid w:val="002064C0"/>
    <w:rsid w:val="002069B2"/>
    <w:rsid w:val="00206BE8"/>
    <w:rsid w:val="00207393"/>
    <w:rsid w:val="00207846"/>
    <w:rsid w:val="00207FA3"/>
    <w:rsid w:val="00210383"/>
    <w:rsid w:val="002120B5"/>
    <w:rsid w:val="00212C77"/>
    <w:rsid w:val="002131F7"/>
    <w:rsid w:val="00213287"/>
    <w:rsid w:val="00213E1A"/>
    <w:rsid w:val="00213E50"/>
    <w:rsid w:val="0021439A"/>
    <w:rsid w:val="0021483C"/>
    <w:rsid w:val="0021491F"/>
    <w:rsid w:val="00214BAD"/>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794"/>
    <w:rsid w:val="00224AA7"/>
    <w:rsid w:val="00224E21"/>
    <w:rsid w:val="002252C3"/>
    <w:rsid w:val="00225681"/>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C9E"/>
    <w:rsid w:val="00240B11"/>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49DA"/>
    <w:rsid w:val="00255947"/>
    <w:rsid w:val="00255B5C"/>
    <w:rsid w:val="0025739A"/>
    <w:rsid w:val="002574D4"/>
    <w:rsid w:val="00257543"/>
    <w:rsid w:val="0025761B"/>
    <w:rsid w:val="00260149"/>
    <w:rsid w:val="00260541"/>
    <w:rsid w:val="002605E3"/>
    <w:rsid w:val="002609BE"/>
    <w:rsid w:val="00260E21"/>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144F"/>
    <w:rsid w:val="002715A4"/>
    <w:rsid w:val="00271813"/>
    <w:rsid w:val="00271871"/>
    <w:rsid w:val="002719F7"/>
    <w:rsid w:val="00271F3A"/>
    <w:rsid w:val="00272009"/>
    <w:rsid w:val="00272C0D"/>
    <w:rsid w:val="00272DCB"/>
    <w:rsid w:val="002731CA"/>
    <w:rsid w:val="00273278"/>
    <w:rsid w:val="002735BB"/>
    <w:rsid w:val="002737F4"/>
    <w:rsid w:val="00273FC2"/>
    <w:rsid w:val="002745F1"/>
    <w:rsid w:val="00274600"/>
    <w:rsid w:val="0027472B"/>
    <w:rsid w:val="00274C27"/>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31F0"/>
    <w:rsid w:val="002839FA"/>
    <w:rsid w:val="00284F85"/>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7275"/>
    <w:rsid w:val="002A72A3"/>
    <w:rsid w:val="002B043E"/>
    <w:rsid w:val="002B0C81"/>
    <w:rsid w:val="002B125A"/>
    <w:rsid w:val="002B240F"/>
    <w:rsid w:val="002B243E"/>
    <w:rsid w:val="002B24D6"/>
    <w:rsid w:val="002B2976"/>
    <w:rsid w:val="002B2AC4"/>
    <w:rsid w:val="002B2B05"/>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83"/>
    <w:rsid w:val="002F169F"/>
    <w:rsid w:val="002F172B"/>
    <w:rsid w:val="002F1D37"/>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751"/>
    <w:rsid w:val="00331FA7"/>
    <w:rsid w:val="00332483"/>
    <w:rsid w:val="003324CF"/>
    <w:rsid w:val="00332B30"/>
    <w:rsid w:val="00332C4F"/>
    <w:rsid w:val="00332D5B"/>
    <w:rsid w:val="0033316D"/>
    <w:rsid w:val="003331EA"/>
    <w:rsid w:val="003336E1"/>
    <w:rsid w:val="00334579"/>
    <w:rsid w:val="00334B85"/>
    <w:rsid w:val="00334D88"/>
    <w:rsid w:val="0033503A"/>
    <w:rsid w:val="00335858"/>
    <w:rsid w:val="00335938"/>
    <w:rsid w:val="00335FEF"/>
    <w:rsid w:val="00336124"/>
    <w:rsid w:val="00336BDA"/>
    <w:rsid w:val="003377B9"/>
    <w:rsid w:val="00337E8A"/>
    <w:rsid w:val="00340100"/>
    <w:rsid w:val="00340204"/>
    <w:rsid w:val="00340261"/>
    <w:rsid w:val="003410FC"/>
    <w:rsid w:val="00341B55"/>
    <w:rsid w:val="00341FA6"/>
    <w:rsid w:val="003423E4"/>
    <w:rsid w:val="00342BD7"/>
    <w:rsid w:val="00342E89"/>
    <w:rsid w:val="00343991"/>
    <w:rsid w:val="003439C6"/>
    <w:rsid w:val="00343AA9"/>
    <w:rsid w:val="00343CBD"/>
    <w:rsid w:val="00343E63"/>
    <w:rsid w:val="0034460F"/>
    <w:rsid w:val="00344DFF"/>
    <w:rsid w:val="00344EDD"/>
    <w:rsid w:val="00345393"/>
    <w:rsid w:val="003454F3"/>
    <w:rsid w:val="003462E4"/>
    <w:rsid w:val="00346DB5"/>
    <w:rsid w:val="003473CD"/>
    <w:rsid w:val="0034774F"/>
    <w:rsid w:val="003477B1"/>
    <w:rsid w:val="00347B0D"/>
    <w:rsid w:val="0035078A"/>
    <w:rsid w:val="00350CA1"/>
    <w:rsid w:val="00350DA8"/>
    <w:rsid w:val="003510A7"/>
    <w:rsid w:val="0035167E"/>
    <w:rsid w:val="00352030"/>
    <w:rsid w:val="00352D2E"/>
    <w:rsid w:val="003541BA"/>
    <w:rsid w:val="00354F1D"/>
    <w:rsid w:val="0035551D"/>
    <w:rsid w:val="00355531"/>
    <w:rsid w:val="003556DC"/>
    <w:rsid w:val="0035577F"/>
    <w:rsid w:val="0035660B"/>
    <w:rsid w:val="00356B4F"/>
    <w:rsid w:val="00356B88"/>
    <w:rsid w:val="00357380"/>
    <w:rsid w:val="003602B2"/>
    <w:rsid w:val="003602D9"/>
    <w:rsid w:val="003604CE"/>
    <w:rsid w:val="00360B1A"/>
    <w:rsid w:val="00360C94"/>
    <w:rsid w:val="00360D65"/>
    <w:rsid w:val="00360F88"/>
    <w:rsid w:val="003611BD"/>
    <w:rsid w:val="00361B63"/>
    <w:rsid w:val="00361CE2"/>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BAA"/>
    <w:rsid w:val="00384DE7"/>
    <w:rsid w:val="00384E91"/>
    <w:rsid w:val="00385BF0"/>
    <w:rsid w:val="003866FB"/>
    <w:rsid w:val="00387555"/>
    <w:rsid w:val="00387D3F"/>
    <w:rsid w:val="00387DAD"/>
    <w:rsid w:val="0039027A"/>
    <w:rsid w:val="00390FF5"/>
    <w:rsid w:val="00392F62"/>
    <w:rsid w:val="003932DD"/>
    <w:rsid w:val="003935CF"/>
    <w:rsid w:val="00393627"/>
    <w:rsid w:val="003939FF"/>
    <w:rsid w:val="0039411B"/>
    <w:rsid w:val="00395AA0"/>
    <w:rsid w:val="00396A77"/>
    <w:rsid w:val="00396AAE"/>
    <w:rsid w:val="00397F7F"/>
    <w:rsid w:val="003A01DE"/>
    <w:rsid w:val="003A0509"/>
    <w:rsid w:val="003A109A"/>
    <w:rsid w:val="003A15E9"/>
    <w:rsid w:val="003A17D3"/>
    <w:rsid w:val="003A1C5A"/>
    <w:rsid w:val="003A202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2A5C"/>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D09"/>
    <w:rsid w:val="003C3E00"/>
    <w:rsid w:val="003C4376"/>
    <w:rsid w:val="003C4E32"/>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9D4"/>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AF"/>
    <w:rsid w:val="003F2CD4"/>
    <w:rsid w:val="003F2FC0"/>
    <w:rsid w:val="003F3698"/>
    <w:rsid w:val="003F3E08"/>
    <w:rsid w:val="003F3E91"/>
    <w:rsid w:val="003F4C98"/>
    <w:rsid w:val="003F4EFD"/>
    <w:rsid w:val="003F5569"/>
    <w:rsid w:val="003F5A30"/>
    <w:rsid w:val="003F5F43"/>
    <w:rsid w:val="003F62B4"/>
    <w:rsid w:val="003F63D3"/>
    <w:rsid w:val="003F6478"/>
    <w:rsid w:val="003F647F"/>
    <w:rsid w:val="003F66E6"/>
    <w:rsid w:val="003F67E9"/>
    <w:rsid w:val="003F697D"/>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435"/>
    <w:rsid w:val="00406DEB"/>
    <w:rsid w:val="00407200"/>
    <w:rsid w:val="00407B01"/>
    <w:rsid w:val="00407B9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6AF5"/>
    <w:rsid w:val="0043701A"/>
    <w:rsid w:val="00437056"/>
    <w:rsid w:val="00437447"/>
    <w:rsid w:val="00437802"/>
    <w:rsid w:val="00441129"/>
    <w:rsid w:val="004416BA"/>
    <w:rsid w:val="00441A92"/>
    <w:rsid w:val="00441E9B"/>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CAC"/>
    <w:rsid w:val="00453010"/>
    <w:rsid w:val="0045303F"/>
    <w:rsid w:val="00453109"/>
    <w:rsid w:val="00453351"/>
    <w:rsid w:val="00453615"/>
    <w:rsid w:val="0045365A"/>
    <w:rsid w:val="004538D2"/>
    <w:rsid w:val="004546BD"/>
    <w:rsid w:val="00454A0C"/>
    <w:rsid w:val="00454BF2"/>
    <w:rsid w:val="00455B1B"/>
    <w:rsid w:val="00455BE7"/>
    <w:rsid w:val="00455F6C"/>
    <w:rsid w:val="004570F7"/>
    <w:rsid w:val="004572FE"/>
    <w:rsid w:val="00457565"/>
    <w:rsid w:val="00457B11"/>
    <w:rsid w:val="00457B71"/>
    <w:rsid w:val="0046060E"/>
    <w:rsid w:val="00460899"/>
    <w:rsid w:val="004609E2"/>
    <w:rsid w:val="00460B4D"/>
    <w:rsid w:val="00461AF0"/>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CD"/>
    <w:rsid w:val="00472A5E"/>
    <w:rsid w:val="004730AB"/>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6FCA"/>
    <w:rsid w:val="00487399"/>
    <w:rsid w:val="0048788C"/>
    <w:rsid w:val="00490029"/>
    <w:rsid w:val="00490052"/>
    <w:rsid w:val="00490DA5"/>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091"/>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8AE"/>
    <w:rsid w:val="004A6D1C"/>
    <w:rsid w:val="004A6EBC"/>
    <w:rsid w:val="004A71AC"/>
    <w:rsid w:val="004A7CAA"/>
    <w:rsid w:val="004B0548"/>
    <w:rsid w:val="004B0608"/>
    <w:rsid w:val="004B1215"/>
    <w:rsid w:val="004B13B5"/>
    <w:rsid w:val="004B13C4"/>
    <w:rsid w:val="004B1C6F"/>
    <w:rsid w:val="004B1D98"/>
    <w:rsid w:val="004B24E7"/>
    <w:rsid w:val="004B2CA6"/>
    <w:rsid w:val="004B3126"/>
    <w:rsid w:val="004B32D3"/>
    <w:rsid w:val="004B493F"/>
    <w:rsid w:val="004B507E"/>
    <w:rsid w:val="004B581F"/>
    <w:rsid w:val="004B598F"/>
    <w:rsid w:val="004B5A89"/>
    <w:rsid w:val="004B5B3F"/>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D02"/>
    <w:rsid w:val="004C3EEE"/>
    <w:rsid w:val="004C423A"/>
    <w:rsid w:val="004C4C4B"/>
    <w:rsid w:val="004C5268"/>
    <w:rsid w:val="004C537E"/>
    <w:rsid w:val="004C53F9"/>
    <w:rsid w:val="004C5600"/>
    <w:rsid w:val="004C641F"/>
    <w:rsid w:val="004C6615"/>
    <w:rsid w:val="004C6A13"/>
    <w:rsid w:val="004C6AFC"/>
    <w:rsid w:val="004C76C7"/>
    <w:rsid w:val="004D0299"/>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2DF8"/>
    <w:rsid w:val="004E344F"/>
    <w:rsid w:val="004E3FF1"/>
    <w:rsid w:val="004E4144"/>
    <w:rsid w:val="004E42DD"/>
    <w:rsid w:val="004E462E"/>
    <w:rsid w:val="004E4B9F"/>
    <w:rsid w:val="004E50A5"/>
    <w:rsid w:val="004E50E1"/>
    <w:rsid w:val="004E56DC"/>
    <w:rsid w:val="004E5E85"/>
    <w:rsid w:val="004E6252"/>
    <w:rsid w:val="004E72C2"/>
    <w:rsid w:val="004E74AA"/>
    <w:rsid w:val="004E76F4"/>
    <w:rsid w:val="004E77D2"/>
    <w:rsid w:val="004E79A8"/>
    <w:rsid w:val="004F01C0"/>
    <w:rsid w:val="004F07EB"/>
    <w:rsid w:val="004F0A9A"/>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3337"/>
    <w:rsid w:val="0051339D"/>
    <w:rsid w:val="00514739"/>
    <w:rsid w:val="005149DC"/>
    <w:rsid w:val="00515092"/>
    <w:rsid w:val="00515276"/>
    <w:rsid w:val="005153A7"/>
    <w:rsid w:val="005153F6"/>
    <w:rsid w:val="005157B2"/>
    <w:rsid w:val="0051589A"/>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68D"/>
    <w:rsid w:val="005277C6"/>
    <w:rsid w:val="00527E90"/>
    <w:rsid w:val="00527F7C"/>
    <w:rsid w:val="0053000B"/>
    <w:rsid w:val="00531FD8"/>
    <w:rsid w:val="00532088"/>
    <w:rsid w:val="00532C77"/>
    <w:rsid w:val="00533BAB"/>
    <w:rsid w:val="00533EF5"/>
    <w:rsid w:val="00534757"/>
    <w:rsid w:val="00534B59"/>
    <w:rsid w:val="0053518D"/>
    <w:rsid w:val="00535BF8"/>
    <w:rsid w:val="00535DA3"/>
    <w:rsid w:val="00536170"/>
    <w:rsid w:val="00536759"/>
    <w:rsid w:val="0053722F"/>
    <w:rsid w:val="00537C62"/>
    <w:rsid w:val="00537E7E"/>
    <w:rsid w:val="00537F2B"/>
    <w:rsid w:val="00540266"/>
    <w:rsid w:val="0054028F"/>
    <w:rsid w:val="005403D4"/>
    <w:rsid w:val="005404A5"/>
    <w:rsid w:val="005413A6"/>
    <w:rsid w:val="005419F1"/>
    <w:rsid w:val="00541F08"/>
    <w:rsid w:val="00542A0E"/>
    <w:rsid w:val="0054371D"/>
    <w:rsid w:val="00543758"/>
    <w:rsid w:val="0054377C"/>
    <w:rsid w:val="005440BE"/>
    <w:rsid w:val="00544954"/>
    <w:rsid w:val="00544D58"/>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704F"/>
    <w:rsid w:val="00557076"/>
    <w:rsid w:val="005571E6"/>
    <w:rsid w:val="00557525"/>
    <w:rsid w:val="005579DE"/>
    <w:rsid w:val="00557AB2"/>
    <w:rsid w:val="005605EC"/>
    <w:rsid w:val="00560870"/>
    <w:rsid w:val="0056121F"/>
    <w:rsid w:val="005614B8"/>
    <w:rsid w:val="0056151E"/>
    <w:rsid w:val="00561895"/>
    <w:rsid w:val="00561B1A"/>
    <w:rsid w:val="0056243C"/>
    <w:rsid w:val="0056259E"/>
    <w:rsid w:val="00562683"/>
    <w:rsid w:val="005626B0"/>
    <w:rsid w:val="005635B3"/>
    <w:rsid w:val="00564320"/>
    <w:rsid w:val="00564BA6"/>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F0"/>
    <w:rsid w:val="00577147"/>
    <w:rsid w:val="005772D2"/>
    <w:rsid w:val="005778F6"/>
    <w:rsid w:val="00577C8F"/>
    <w:rsid w:val="0058018D"/>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209A"/>
    <w:rsid w:val="005A2110"/>
    <w:rsid w:val="005A219E"/>
    <w:rsid w:val="005A2336"/>
    <w:rsid w:val="005A29A5"/>
    <w:rsid w:val="005A33BA"/>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D05"/>
    <w:rsid w:val="005B3EF9"/>
    <w:rsid w:val="005B4014"/>
    <w:rsid w:val="005B44B0"/>
    <w:rsid w:val="005B45EF"/>
    <w:rsid w:val="005B51BF"/>
    <w:rsid w:val="005B561A"/>
    <w:rsid w:val="005B62F1"/>
    <w:rsid w:val="005B6546"/>
    <w:rsid w:val="005B6D77"/>
    <w:rsid w:val="005B6DA8"/>
    <w:rsid w:val="005B6F83"/>
    <w:rsid w:val="005B7490"/>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409"/>
    <w:rsid w:val="005D5A97"/>
    <w:rsid w:val="005D6275"/>
    <w:rsid w:val="005D636A"/>
    <w:rsid w:val="005D69B1"/>
    <w:rsid w:val="005D6F67"/>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B8"/>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152"/>
    <w:rsid w:val="0061143B"/>
    <w:rsid w:val="0061170D"/>
    <w:rsid w:val="00611B83"/>
    <w:rsid w:val="00611D57"/>
    <w:rsid w:val="00612B13"/>
    <w:rsid w:val="00612BD1"/>
    <w:rsid w:val="00612CAE"/>
    <w:rsid w:val="0061324D"/>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872"/>
    <w:rsid w:val="00644ADC"/>
    <w:rsid w:val="0064624E"/>
    <w:rsid w:val="0064730B"/>
    <w:rsid w:val="006473EF"/>
    <w:rsid w:val="00650147"/>
    <w:rsid w:val="00650991"/>
    <w:rsid w:val="00650AB9"/>
    <w:rsid w:val="00650C51"/>
    <w:rsid w:val="00650E06"/>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0DA"/>
    <w:rsid w:val="00683ECE"/>
    <w:rsid w:val="00684707"/>
    <w:rsid w:val="00684CA4"/>
    <w:rsid w:val="006855C9"/>
    <w:rsid w:val="0068588A"/>
    <w:rsid w:val="00686014"/>
    <w:rsid w:val="00687DA4"/>
    <w:rsid w:val="006904B4"/>
    <w:rsid w:val="006908A8"/>
    <w:rsid w:val="00691320"/>
    <w:rsid w:val="006920DC"/>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7003"/>
    <w:rsid w:val="00697052"/>
    <w:rsid w:val="00697167"/>
    <w:rsid w:val="006971B2"/>
    <w:rsid w:val="00697B86"/>
    <w:rsid w:val="006A0004"/>
    <w:rsid w:val="006A0123"/>
    <w:rsid w:val="006A07B2"/>
    <w:rsid w:val="006A09A3"/>
    <w:rsid w:val="006A11C0"/>
    <w:rsid w:val="006A1CFC"/>
    <w:rsid w:val="006A1E43"/>
    <w:rsid w:val="006A2001"/>
    <w:rsid w:val="006A211D"/>
    <w:rsid w:val="006A24BC"/>
    <w:rsid w:val="006A2CC5"/>
    <w:rsid w:val="006A2FF2"/>
    <w:rsid w:val="006A317E"/>
    <w:rsid w:val="006A46FB"/>
    <w:rsid w:val="006A4E05"/>
    <w:rsid w:val="006A4E83"/>
    <w:rsid w:val="006A5827"/>
    <w:rsid w:val="006A5953"/>
    <w:rsid w:val="006A5A1C"/>
    <w:rsid w:val="006A5A57"/>
    <w:rsid w:val="006A5DCE"/>
    <w:rsid w:val="006A5E28"/>
    <w:rsid w:val="006A6064"/>
    <w:rsid w:val="006A697B"/>
    <w:rsid w:val="006A6AE4"/>
    <w:rsid w:val="006A6BA8"/>
    <w:rsid w:val="006A7333"/>
    <w:rsid w:val="006A7337"/>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45A"/>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310"/>
    <w:rsid w:val="006E34D1"/>
    <w:rsid w:val="006E3C75"/>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04F"/>
    <w:rsid w:val="006F4350"/>
    <w:rsid w:val="006F4C46"/>
    <w:rsid w:val="006F5211"/>
    <w:rsid w:val="006F5414"/>
    <w:rsid w:val="006F58D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EDB"/>
    <w:rsid w:val="00705A91"/>
    <w:rsid w:val="00705AB7"/>
    <w:rsid w:val="00706101"/>
    <w:rsid w:val="00706A0C"/>
    <w:rsid w:val="00707072"/>
    <w:rsid w:val="0070762B"/>
    <w:rsid w:val="00707D61"/>
    <w:rsid w:val="0071055A"/>
    <w:rsid w:val="007108AE"/>
    <w:rsid w:val="007119D6"/>
    <w:rsid w:val="00712287"/>
    <w:rsid w:val="00712772"/>
    <w:rsid w:val="00712A90"/>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53B"/>
    <w:rsid w:val="0072361F"/>
    <w:rsid w:val="00723E59"/>
    <w:rsid w:val="00724582"/>
    <w:rsid w:val="007249C1"/>
    <w:rsid w:val="00725207"/>
    <w:rsid w:val="007257D0"/>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5A9"/>
    <w:rsid w:val="00761B55"/>
    <w:rsid w:val="00762676"/>
    <w:rsid w:val="00763051"/>
    <w:rsid w:val="00764532"/>
    <w:rsid w:val="0076505E"/>
    <w:rsid w:val="00765281"/>
    <w:rsid w:val="007652FF"/>
    <w:rsid w:val="00765596"/>
    <w:rsid w:val="0076578A"/>
    <w:rsid w:val="00765E98"/>
    <w:rsid w:val="00766BAD"/>
    <w:rsid w:val="00766C81"/>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FAF"/>
    <w:rsid w:val="00786104"/>
    <w:rsid w:val="00786126"/>
    <w:rsid w:val="00786C6E"/>
    <w:rsid w:val="00787972"/>
    <w:rsid w:val="00790225"/>
    <w:rsid w:val="00790445"/>
    <w:rsid w:val="00790FE5"/>
    <w:rsid w:val="00791ACE"/>
    <w:rsid w:val="00791D1C"/>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D5E"/>
    <w:rsid w:val="0079703A"/>
    <w:rsid w:val="00797532"/>
    <w:rsid w:val="00797728"/>
    <w:rsid w:val="007978F7"/>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46D"/>
    <w:rsid w:val="007B3A36"/>
    <w:rsid w:val="007B3D2D"/>
    <w:rsid w:val="007B42BD"/>
    <w:rsid w:val="007B4B2C"/>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580"/>
    <w:rsid w:val="007C5D5D"/>
    <w:rsid w:val="007C60BF"/>
    <w:rsid w:val="007C6266"/>
    <w:rsid w:val="007C641C"/>
    <w:rsid w:val="007C6A07"/>
    <w:rsid w:val="007C6A38"/>
    <w:rsid w:val="007C70E9"/>
    <w:rsid w:val="007C75A1"/>
    <w:rsid w:val="007C77A5"/>
    <w:rsid w:val="007C7F84"/>
    <w:rsid w:val="007D03C3"/>
    <w:rsid w:val="007D04E5"/>
    <w:rsid w:val="007D08A2"/>
    <w:rsid w:val="007D1527"/>
    <w:rsid w:val="007D154E"/>
    <w:rsid w:val="007D1B7D"/>
    <w:rsid w:val="007D26BF"/>
    <w:rsid w:val="007D2D9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4AA3"/>
    <w:rsid w:val="007F6239"/>
    <w:rsid w:val="007F6767"/>
    <w:rsid w:val="007F68F3"/>
    <w:rsid w:val="007F6A8B"/>
    <w:rsid w:val="007F6DEE"/>
    <w:rsid w:val="007F7614"/>
    <w:rsid w:val="00800F12"/>
    <w:rsid w:val="00801070"/>
    <w:rsid w:val="008015EA"/>
    <w:rsid w:val="00801B19"/>
    <w:rsid w:val="0080223E"/>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63"/>
    <w:rsid w:val="00815BCF"/>
    <w:rsid w:val="00816030"/>
    <w:rsid w:val="00816131"/>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769"/>
    <w:rsid w:val="008328EE"/>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0F58"/>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C05"/>
    <w:rsid w:val="00846FE7"/>
    <w:rsid w:val="008472D9"/>
    <w:rsid w:val="00850A76"/>
    <w:rsid w:val="00850F4D"/>
    <w:rsid w:val="00851852"/>
    <w:rsid w:val="008526EF"/>
    <w:rsid w:val="00852722"/>
    <w:rsid w:val="00853343"/>
    <w:rsid w:val="008533C8"/>
    <w:rsid w:val="00853539"/>
    <w:rsid w:val="0085392E"/>
    <w:rsid w:val="00853F2A"/>
    <w:rsid w:val="00854068"/>
    <w:rsid w:val="008540DC"/>
    <w:rsid w:val="008543C4"/>
    <w:rsid w:val="00854F99"/>
    <w:rsid w:val="00855E6F"/>
    <w:rsid w:val="00855F8E"/>
    <w:rsid w:val="00856911"/>
    <w:rsid w:val="00856CDE"/>
    <w:rsid w:val="0085774B"/>
    <w:rsid w:val="008578F9"/>
    <w:rsid w:val="00857AF8"/>
    <w:rsid w:val="00860C42"/>
    <w:rsid w:val="00860D75"/>
    <w:rsid w:val="00861B58"/>
    <w:rsid w:val="0086206F"/>
    <w:rsid w:val="0086310A"/>
    <w:rsid w:val="00864411"/>
    <w:rsid w:val="00864D94"/>
    <w:rsid w:val="00865840"/>
    <w:rsid w:val="00865A8D"/>
    <w:rsid w:val="00865F24"/>
    <w:rsid w:val="00866EF2"/>
    <w:rsid w:val="0086767E"/>
    <w:rsid w:val="008677FD"/>
    <w:rsid w:val="00867A89"/>
    <w:rsid w:val="00867EBB"/>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3DC1"/>
    <w:rsid w:val="008C41AF"/>
    <w:rsid w:val="008C46DF"/>
    <w:rsid w:val="008C472D"/>
    <w:rsid w:val="008C4958"/>
    <w:rsid w:val="008C4BAA"/>
    <w:rsid w:val="008C4BF5"/>
    <w:rsid w:val="008C4E48"/>
    <w:rsid w:val="008C5B5C"/>
    <w:rsid w:val="008C5E50"/>
    <w:rsid w:val="008C6211"/>
    <w:rsid w:val="008C63D3"/>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EFD"/>
    <w:rsid w:val="008D3F4C"/>
    <w:rsid w:val="008D4078"/>
    <w:rsid w:val="008D4126"/>
    <w:rsid w:val="008D4A0F"/>
    <w:rsid w:val="008D51BB"/>
    <w:rsid w:val="008D5408"/>
    <w:rsid w:val="008D55C7"/>
    <w:rsid w:val="008D5656"/>
    <w:rsid w:val="008D6028"/>
    <w:rsid w:val="008D6493"/>
    <w:rsid w:val="008D6D1A"/>
    <w:rsid w:val="008D6F03"/>
    <w:rsid w:val="008D7051"/>
    <w:rsid w:val="008D70DE"/>
    <w:rsid w:val="008D7286"/>
    <w:rsid w:val="008D7528"/>
    <w:rsid w:val="008E0447"/>
    <w:rsid w:val="008E065E"/>
    <w:rsid w:val="008E0927"/>
    <w:rsid w:val="008E0F69"/>
    <w:rsid w:val="008E100C"/>
    <w:rsid w:val="008E15EB"/>
    <w:rsid w:val="008E1909"/>
    <w:rsid w:val="008E194F"/>
    <w:rsid w:val="008E1FD6"/>
    <w:rsid w:val="008E2E39"/>
    <w:rsid w:val="008E2EE9"/>
    <w:rsid w:val="008E3271"/>
    <w:rsid w:val="008E4153"/>
    <w:rsid w:val="008E4830"/>
    <w:rsid w:val="008E4E2E"/>
    <w:rsid w:val="008E5426"/>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772"/>
    <w:rsid w:val="00901A95"/>
    <w:rsid w:val="00902070"/>
    <w:rsid w:val="00902350"/>
    <w:rsid w:val="00902461"/>
    <w:rsid w:val="0090310B"/>
    <w:rsid w:val="0090320D"/>
    <w:rsid w:val="0090336B"/>
    <w:rsid w:val="0090530A"/>
    <w:rsid w:val="009053AA"/>
    <w:rsid w:val="00905588"/>
    <w:rsid w:val="0090582B"/>
    <w:rsid w:val="00905B24"/>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CA3"/>
    <w:rsid w:val="00916079"/>
    <w:rsid w:val="00916601"/>
    <w:rsid w:val="0091716F"/>
    <w:rsid w:val="00917854"/>
    <w:rsid w:val="00917CE9"/>
    <w:rsid w:val="0092030B"/>
    <w:rsid w:val="00920979"/>
    <w:rsid w:val="00920BF2"/>
    <w:rsid w:val="00920DFF"/>
    <w:rsid w:val="00920E39"/>
    <w:rsid w:val="00921102"/>
    <w:rsid w:val="009212D9"/>
    <w:rsid w:val="009217FD"/>
    <w:rsid w:val="00921AA9"/>
    <w:rsid w:val="00922010"/>
    <w:rsid w:val="009221B4"/>
    <w:rsid w:val="00922C69"/>
    <w:rsid w:val="00922CBC"/>
    <w:rsid w:val="00922F3F"/>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ACB"/>
    <w:rsid w:val="00932CEB"/>
    <w:rsid w:val="00933069"/>
    <w:rsid w:val="00933770"/>
    <w:rsid w:val="00933A8F"/>
    <w:rsid w:val="00934182"/>
    <w:rsid w:val="00934220"/>
    <w:rsid w:val="0093491C"/>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D94"/>
    <w:rsid w:val="0095681E"/>
    <w:rsid w:val="009572D4"/>
    <w:rsid w:val="00957605"/>
    <w:rsid w:val="009614D1"/>
    <w:rsid w:val="009615A4"/>
    <w:rsid w:val="009617B2"/>
    <w:rsid w:val="00961845"/>
    <w:rsid w:val="00961921"/>
    <w:rsid w:val="009626A6"/>
    <w:rsid w:val="00962788"/>
    <w:rsid w:val="00962B9D"/>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09F4"/>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2B"/>
    <w:rsid w:val="009902C4"/>
    <w:rsid w:val="009905A6"/>
    <w:rsid w:val="00990630"/>
    <w:rsid w:val="0099093C"/>
    <w:rsid w:val="00990B16"/>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97CAD"/>
    <w:rsid w:val="009A0398"/>
    <w:rsid w:val="009A0455"/>
    <w:rsid w:val="009A0FBA"/>
    <w:rsid w:val="009A1111"/>
    <w:rsid w:val="009A15CF"/>
    <w:rsid w:val="009A1601"/>
    <w:rsid w:val="009A20D1"/>
    <w:rsid w:val="009A26B5"/>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D90"/>
    <w:rsid w:val="009A7161"/>
    <w:rsid w:val="009A7FC0"/>
    <w:rsid w:val="009B0631"/>
    <w:rsid w:val="009B10D2"/>
    <w:rsid w:val="009B1AAA"/>
    <w:rsid w:val="009B1BC9"/>
    <w:rsid w:val="009B1EAC"/>
    <w:rsid w:val="009B1F30"/>
    <w:rsid w:val="009B21F2"/>
    <w:rsid w:val="009B35EA"/>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49A"/>
    <w:rsid w:val="009C2811"/>
    <w:rsid w:val="009C28EB"/>
    <w:rsid w:val="009C403E"/>
    <w:rsid w:val="009C425C"/>
    <w:rsid w:val="009C6179"/>
    <w:rsid w:val="009C6306"/>
    <w:rsid w:val="009C6600"/>
    <w:rsid w:val="009C6730"/>
    <w:rsid w:val="009C71AA"/>
    <w:rsid w:val="009C72AE"/>
    <w:rsid w:val="009C7DB9"/>
    <w:rsid w:val="009C7F68"/>
    <w:rsid w:val="009D0245"/>
    <w:rsid w:val="009D0601"/>
    <w:rsid w:val="009D09D1"/>
    <w:rsid w:val="009D0B4E"/>
    <w:rsid w:val="009D0E10"/>
    <w:rsid w:val="009D148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7A3"/>
    <w:rsid w:val="009E4BE0"/>
    <w:rsid w:val="009E5076"/>
    <w:rsid w:val="009E532E"/>
    <w:rsid w:val="009E5EF6"/>
    <w:rsid w:val="009E6861"/>
    <w:rsid w:val="009E6ADD"/>
    <w:rsid w:val="009E6BD6"/>
    <w:rsid w:val="009F08F3"/>
    <w:rsid w:val="009F19CD"/>
    <w:rsid w:val="009F2212"/>
    <w:rsid w:val="009F2D44"/>
    <w:rsid w:val="009F344F"/>
    <w:rsid w:val="009F3487"/>
    <w:rsid w:val="009F3BD5"/>
    <w:rsid w:val="009F4205"/>
    <w:rsid w:val="009F4422"/>
    <w:rsid w:val="009F468A"/>
    <w:rsid w:val="009F5526"/>
    <w:rsid w:val="009F5529"/>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52"/>
    <w:rsid w:val="00A13E54"/>
    <w:rsid w:val="00A1402A"/>
    <w:rsid w:val="00A14033"/>
    <w:rsid w:val="00A14992"/>
    <w:rsid w:val="00A15720"/>
    <w:rsid w:val="00A15A97"/>
    <w:rsid w:val="00A16CE8"/>
    <w:rsid w:val="00A17326"/>
    <w:rsid w:val="00A17F63"/>
    <w:rsid w:val="00A20C96"/>
    <w:rsid w:val="00A2193B"/>
    <w:rsid w:val="00A21BA1"/>
    <w:rsid w:val="00A22F12"/>
    <w:rsid w:val="00A22F7A"/>
    <w:rsid w:val="00A2351A"/>
    <w:rsid w:val="00A236D1"/>
    <w:rsid w:val="00A23728"/>
    <w:rsid w:val="00A23987"/>
    <w:rsid w:val="00A242A1"/>
    <w:rsid w:val="00A243AB"/>
    <w:rsid w:val="00A24ADF"/>
    <w:rsid w:val="00A24C8F"/>
    <w:rsid w:val="00A24DCD"/>
    <w:rsid w:val="00A2554E"/>
    <w:rsid w:val="00A25CC4"/>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188"/>
    <w:rsid w:val="00A63483"/>
    <w:rsid w:val="00A64022"/>
    <w:rsid w:val="00A64313"/>
    <w:rsid w:val="00A64477"/>
    <w:rsid w:val="00A64575"/>
    <w:rsid w:val="00A657D7"/>
    <w:rsid w:val="00A660AC"/>
    <w:rsid w:val="00A66611"/>
    <w:rsid w:val="00A67E6C"/>
    <w:rsid w:val="00A70279"/>
    <w:rsid w:val="00A70B41"/>
    <w:rsid w:val="00A717E4"/>
    <w:rsid w:val="00A71B99"/>
    <w:rsid w:val="00A72655"/>
    <w:rsid w:val="00A72BBE"/>
    <w:rsid w:val="00A739D0"/>
    <w:rsid w:val="00A73EC0"/>
    <w:rsid w:val="00A74102"/>
    <w:rsid w:val="00A741B0"/>
    <w:rsid w:val="00A743F2"/>
    <w:rsid w:val="00A7518E"/>
    <w:rsid w:val="00A75570"/>
    <w:rsid w:val="00A75A9D"/>
    <w:rsid w:val="00A75B42"/>
    <w:rsid w:val="00A75ED0"/>
    <w:rsid w:val="00A761D4"/>
    <w:rsid w:val="00A767E1"/>
    <w:rsid w:val="00A76A80"/>
    <w:rsid w:val="00A76ED6"/>
    <w:rsid w:val="00A77438"/>
    <w:rsid w:val="00A77921"/>
    <w:rsid w:val="00A77B4F"/>
    <w:rsid w:val="00A77EC4"/>
    <w:rsid w:val="00A801D1"/>
    <w:rsid w:val="00A8068A"/>
    <w:rsid w:val="00A806C6"/>
    <w:rsid w:val="00A807B1"/>
    <w:rsid w:val="00A80865"/>
    <w:rsid w:val="00A8090E"/>
    <w:rsid w:val="00A811C0"/>
    <w:rsid w:val="00A81CDB"/>
    <w:rsid w:val="00A82439"/>
    <w:rsid w:val="00A8259D"/>
    <w:rsid w:val="00A82B69"/>
    <w:rsid w:val="00A82CCF"/>
    <w:rsid w:val="00A834F8"/>
    <w:rsid w:val="00A83696"/>
    <w:rsid w:val="00A8429A"/>
    <w:rsid w:val="00A84B7C"/>
    <w:rsid w:val="00A84D98"/>
    <w:rsid w:val="00A859EB"/>
    <w:rsid w:val="00A85C21"/>
    <w:rsid w:val="00A8618D"/>
    <w:rsid w:val="00A86378"/>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6D27"/>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3A4"/>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4A26"/>
    <w:rsid w:val="00AB4AB8"/>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3D86"/>
    <w:rsid w:val="00AC40DE"/>
    <w:rsid w:val="00AC4247"/>
    <w:rsid w:val="00AC48D9"/>
    <w:rsid w:val="00AC4939"/>
    <w:rsid w:val="00AC49FB"/>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8BD"/>
    <w:rsid w:val="00AF4AD2"/>
    <w:rsid w:val="00AF5600"/>
    <w:rsid w:val="00AF66CE"/>
    <w:rsid w:val="00AF6720"/>
    <w:rsid w:val="00AF6C22"/>
    <w:rsid w:val="00AF7440"/>
    <w:rsid w:val="00AF7441"/>
    <w:rsid w:val="00AF766B"/>
    <w:rsid w:val="00B00271"/>
    <w:rsid w:val="00B006FE"/>
    <w:rsid w:val="00B007CB"/>
    <w:rsid w:val="00B012EF"/>
    <w:rsid w:val="00B0150C"/>
    <w:rsid w:val="00B015B0"/>
    <w:rsid w:val="00B0198D"/>
    <w:rsid w:val="00B01DE6"/>
    <w:rsid w:val="00B0284C"/>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06957"/>
    <w:rsid w:val="00B079D7"/>
    <w:rsid w:val="00B10BBF"/>
    <w:rsid w:val="00B12483"/>
    <w:rsid w:val="00B12620"/>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1A79"/>
    <w:rsid w:val="00B22414"/>
    <w:rsid w:val="00B23197"/>
    <w:rsid w:val="00B2374B"/>
    <w:rsid w:val="00B239C2"/>
    <w:rsid w:val="00B23BAB"/>
    <w:rsid w:val="00B2485B"/>
    <w:rsid w:val="00B24E1E"/>
    <w:rsid w:val="00B252B4"/>
    <w:rsid w:val="00B25A71"/>
    <w:rsid w:val="00B25AA5"/>
    <w:rsid w:val="00B27048"/>
    <w:rsid w:val="00B27123"/>
    <w:rsid w:val="00B2763F"/>
    <w:rsid w:val="00B27AAC"/>
    <w:rsid w:val="00B300F7"/>
    <w:rsid w:val="00B30773"/>
    <w:rsid w:val="00B30929"/>
    <w:rsid w:val="00B30C91"/>
    <w:rsid w:val="00B30CE9"/>
    <w:rsid w:val="00B30FD9"/>
    <w:rsid w:val="00B315AF"/>
    <w:rsid w:val="00B31AA9"/>
    <w:rsid w:val="00B31B13"/>
    <w:rsid w:val="00B31DBC"/>
    <w:rsid w:val="00B31DF7"/>
    <w:rsid w:val="00B324FA"/>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7B2"/>
    <w:rsid w:val="00B42F73"/>
    <w:rsid w:val="00B44242"/>
    <w:rsid w:val="00B45153"/>
    <w:rsid w:val="00B45624"/>
    <w:rsid w:val="00B4585D"/>
    <w:rsid w:val="00B45A52"/>
    <w:rsid w:val="00B45F50"/>
    <w:rsid w:val="00B46175"/>
    <w:rsid w:val="00B46230"/>
    <w:rsid w:val="00B46251"/>
    <w:rsid w:val="00B467E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DC3"/>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1DB7"/>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E47"/>
    <w:rsid w:val="00B67141"/>
    <w:rsid w:val="00B67AC0"/>
    <w:rsid w:val="00B67F35"/>
    <w:rsid w:val="00B7043B"/>
    <w:rsid w:val="00B70445"/>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21E"/>
    <w:rsid w:val="00B76649"/>
    <w:rsid w:val="00B7691A"/>
    <w:rsid w:val="00B76B36"/>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A45"/>
    <w:rsid w:val="00B90D8A"/>
    <w:rsid w:val="00B90F73"/>
    <w:rsid w:val="00B919E6"/>
    <w:rsid w:val="00B92A35"/>
    <w:rsid w:val="00B92BCD"/>
    <w:rsid w:val="00B934DF"/>
    <w:rsid w:val="00B9387B"/>
    <w:rsid w:val="00B93B59"/>
    <w:rsid w:val="00B9406A"/>
    <w:rsid w:val="00B9471F"/>
    <w:rsid w:val="00B94BD8"/>
    <w:rsid w:val="00B94D01"/>
    <w:rsid w:val="00B9556B"/>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EE"/>
    <w:rsid w:val="00BB0738"/>
    <w:rsid w:val="00BB08E7"/>
    <w:rsid w:val="00BB0F4A"/>
    <w:rsid w:val="00BB131F"/>
    <w:rsid w:val="00BB1C93"/>
    <w:rsid w:val="00BB1CFC"/>
    <w:rsid w:val="00BB1EC9"/>
    <w:rsid w:val="00BB202D"/>
    <w:rsid w:val="00BB2A25"/>
    <w:rsid w:val="00BB2FC4"/>
    <w:rsid w:val="00BB3206"/>
    <w:rsid w:val="00BB3273"/>
    <w:rsid w:val="00BB344B"/>
    <w:rsid w:val="00BB3EC4"/>
    <w:rsid w:val="00BB491F"/>
    <w:rsid w:val="00BB51E9"/>
    <w:rsid w:val="00BB544F"/>
    <w:rsid w:val="00BB5B66"/>
    <w:rsid w:val="00BB665E"/>
    <w:rsid w:val="00BB6D02"/>
    <w:rsid w:val="00BB6DCA"/>
    <w:rsid w:val="00BB7224"/>
    <w:rsid w:val="00BB728F"/>
    <w:rsid w:val="00BB7C74"/>
    <w:rsid w:val="00BB7F42"/>
    <w:rsid w:val="00BC01A7"/>
    <w:rsid w:val="00BC0411"/>
    <w:rsid w:val="00BC0A11"/>
    <w:rsid w:val="00BC0C3A"/>
    <w:rsid w:val="00BC0E17"/>
    <w:rsid w:val="00BC0EA3"/>
    <w:rsid w:val="00BC0FDC"/>
    <w:rsid w:val="00BC159B"/>
    <w:rsid w:val="00BC176F"/>
    <w:rsid w:val="00BC1983"/>
    <w:rsid w:val="00BC1E9D"/>
    <w:rsid w:val="00BC23C2"/>
    <w:rsid w:val="00BC2547"/>
    <w:rsid w:val="00BC2673"/>
    <w:rsid w:val="00BC2BC2"/>
    <w:rsid w:val="00BC2CD3"/>
    <w:rsid w:val="00BC3053"/>
    <w:rsid w:val="00BC37C9"/>
    <w:rsid w:val="00BC3A11"/>
    <w:rsid w:val="00BC4088"/>
    <w:rsid w:val="00BC4668"/>
    <w:rsid w:val="00BC4B20"/>
    <w:rsid w:val="00BC4D2E"/>
    <w:rsid w:val="00BC6024"/>
    <w:rsid w:val="00BC6110"/>
    <w:rsid w:val="00BC61E2"/>
    <w:rsid w:val="00BC67F5"/>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4B2A"/>
    <w:rsid w:val="00BE4D5E"/>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279"/>
    <w:rsid w:val="00BF3ED0"/>
    <w:rsid w:val="00BF4478"/>
    <w:rsid w:val="00BF4ADD"/>
    <w:rsid w:val="00BF52EB"/>
    <w:rsid w:val="00BF532D"/>
    <w:rsid w:val="00BF540C"/>
    <w:rsid w:val="00BF587A"/>
    <w:rsid w:val="00BF63AD"/>
    <w:rsid w:val="00BF7361"/>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3F"/>
    <w:rsid w:val="00C1631B"/>
    <w:rsid w:val="00C1666E"/>
    <w:rsid w:val="00C1668D"/>
    <w:rsid w:val="00C16777"/>
    <w:rsid w:val="00C16894"/>
    <w:rsid w:val="00C17758"/>
    <w:rsid w:val="00C20433"/>
    <w:rsid w:val="00C204BE"/>
    <w:rsid w:val="00C209C0"/>
    <w:rsid w:val="00C20BB1"/>
    <w:rsid w:val="00C216C0"/>
    <w:rsid w:val="00C21CEA"/>
    <w:rsid w:val="00C2243A"/>
    <w:rsid w:val="00C22BF3"/>
    <w:rsid w:val="00C22FEA"/>
    <w:rsid w:val="00C23C7A"/>
    <w:rsid w:val="00C23FF9"/>
    <w:rsid w:val="00C24925"/>
    <w:rsid w:val="00C250B7"/>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2D9A"/>
    <w:rsid w:val="00C33192"/>
    <w:rsid w:val="00C333EC"/>
    <w:rsid w:val="00C335F6"/>
    <w:rsid w:val="00C3367C"/>
    <w:rsid w:val="00C3424C"/>
    <w:rsid w:val="00C3443F"/>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41"/>
    <w:rsid w:val="00C46C89"/>
    <w:rsid w:val="00C473A5"/>
    <w:rsid w:val="00C47595"/>
    <w:rsid w:val="00C50947"/>
    <w:rsid w:val="00C50C67"/>
    <w:rsid w:val="00C510DD"/>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E46"/>
    <w:rsid w:val="00C60114"/>
    <w:rsid w:val="00C60783"/>
    <w:rsid w:val="00C6102C"/>
    <w:rsid w:val="00C61280"/>
    <w:rsid w:val="00C61BFE"/>
    <w:rsid w:val="00C61F46"/>
    <w:rsid w:val="00C62674"/>
    <w:rsid w:val="00C62C0E"/>
    <w:rsid w:val="00C636A5"/>
    <w:rsid w:val="00C637AE"/>
    <w:rsid w:val="00C63A1C"/>
    <w:rsid w:val="00C64672"/>
    <w:rsid w:val="00C648EE"/>
    <w:rsid w:val="00C650FE"/>
    <w:rsid w:val="00C658C9"/>
    <w:rsid w:val="00C664AE"/>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24D8"/>
    <w:rsid w:val="00C82A35"/>
    <w:rsid w:val="00C835DC"/>
    <w:rsid w:val="00C8366E"/>
    <w:rsid w:val="00C853D7"/>
    <w:rsid w:val="00C8625F"/>
    <w:rsid w:val="00C86371"/>
    <w:rsid w:val="00C86889"/>
    <w:rsid w:val="00C86D1F"/>
    <w:rsid w:val="00C87A30"/>
    <w:rsid w:val="00C87AA9"/>
    <w:rsid w:val="00C90189"/>
    <w:rsid w:val="00C9027A"/>
    <w:rsid w:val="00C90571"/>
    <w:rsid w:val="00C9068E"/>
    <w:rsid w:val="00C90733"/>
    <w:rsid w:val="00C90C37"/>
    <w:rsid w:val="00C914EA"/>
    <w:rsid w:val="00C91A2B"/>
    <w:rsid w:val="00C91BF7"/>
    <w:rsid w:val="00C91D4E"/>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545"/>
    <w:rsid w:val="00C96B8A"/>
    <w:rsid w:val="00C977B2"/>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28E"/>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AE8"/>
    <w:rsid w:val="00CB50F3"/>
    <w:rsid w:val="00CB53FB"/>
    <w:rsid w:val="00CB5B9F"/>
    <w:rsid w:val="00CB7102"/>
    <w:rsid w:val="00CB7170"/>
    <w:rsid w:val="00CB759C"/>
    <w:rsid w:val="00CB7CF1"/>
    <w:rsid w:val="00CC040E"/>
    <w:rsid w:val="00CC061A"/>
    <w:rsid w:val="00CC08BE"/>
    <w:rsid w:val="00CC08D1"/>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7F5"/>
    <w:rsid w:val="00CD2B6C"/>
    <w:rsid w:val="00CD2ED1"/>
    <w:rsid w:val="00CD337B"/>
    <w:rsid w:val="00CD3B23"/>
    <w:rsid w:val="00CD3D99"/>
    <w:rsid w:val="00CD4334"/>
    <w:rsid w:val="00CD4BB1"/>
    <w:rsid w:val="00CD4F41"/>
    <w:rsid w:val="00CD5B30"/>
    <w:rsid w:val="00CD69DD"/>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35"/>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424"/>
    <w:rsid w:val="00D36E71"/>
    <w:rsid w:val="00D374C5"/>
    <w:rsid w:val="00D37621"/>
    <w:rsid w:val="00D37D01"/>
    <w:rsid w:val="00D37D87"/>
    <w:rsid w:val="00D37DEF"/>
    <w:rsid w:val="00D407F8"/>
    <w:rsid w:val="00D40A07"/>
    <w:rsid w:val="00D40B33"/>
    <w:rsid w:val="00D41B9D"/>
    <w:rsid w:val="00D41FAB"/>
    <w:rsid w:val="00D426F6"/>
    <w:rsid w:val="00D42919"/>
    <w:rsid w:val="00D4318F"/>
    <w:rsid w:val="00D438BF"/>
    <w:rsid w:val="00D43AD2"/>
    <w:rsid w:val="00D43C18"/>
    <w:rsid w:val="00D43DF7"/>
    <w:rsid w:val="00D440F8"/>
    <w:rsid w:val="00D443A5"/>
    <w:rsid w:val="00D44C0F"/>
    <w:rsid w:val="00D44C37"/>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7EE"/>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71F1"/>
    <w:rsid w:val="00DC7AA3"/>
    <w:rsid w:val="00DC7F7D"/>
    <w:rsid w:val="00DD001D"/>
    <w:rsid w:val="00DD076F"/>
    <w:rsid w:val="00DD08D8"/>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7B"/>
    <w:rsid w:val="00E00395"/>
    <w:rsid w:val="00E00475"/>
    <w:rsid w:val="00E01194"/>
    <w:rsid w:val="00E011EA"/>
    <w:rsid w:val="00E0189E"/>
    <w:rsid w:val="00E0250D"/>
    <w:rsid w:val="00E025E8"/>
    <w:rsid w:val="00E027CF"/>
    <w:rsid w:val="00E0325F"/>
    <w:rsid w:val="00E038BF"/>
    <w:rsid w:val="00E03A26"/>
    <w:rsid w:val="00E03D2D"/>
    <w:rsid w:val="00E04600"/>
    <w:rsid w:val="00E04AC0"/>
    <w:rsid w:val="00E04DFD"/>
    <w:rsid w:val="00E0513B"/>
    <w:rsid w:val="00E05385"/>
    <w:rsid w:val="00E064C6"/>
    <w:rsid w:val="00E06B6C"/>
    <w:rsid w:val="00E07662"/>
    <w:rsid w:val="00E0785A"/>
    <w:rsid w:val="00E07F59"/>
    <w:rsid w:val="00E110E7"/>
    <w:rsid w:val="00E1117E"/>
    <w:rsid w:val="00E1130F"/>
    <w:rsid w:val="00E1139B"/>
    <w:rsid w:val="00E11B20"/>
    <w:rsid w:val="00E12173"/>
    <w:rsid w:val="00E12405"/>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70B"/>
    <w:rsid w:val="00E22918"/>
    <w:rsid w:val="00E229EA"/>
    <w:rsid w:val="00E249B0"/>
    <w:rsid w:val="00E24EF0"/>
    <w:rsid w:val="00E25889"/>
    <w:rsid w:val="00E258D1"/>
    <w:rsid w:val="00E259B3"/>
    <w:rsid w:val="00E25AF2"/>
    <w:rsid w:val="00E25BE3"/>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29F"/>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C141B"/>
    <w:rsid w:val="00EC24D5"/>
    <w:rsid w:val="00EC269E"/>
    <w:rsid w:val="00EC27C6"/>
    <w:rsid w:val="00EC2FCC"/>
    <w:rsid w:val="00EC3066"/>
    <w:rsid w:val="00EC32D2"/>
    <w:rsid w:val="00EC33A1"/>
    <w:rsid w:val="00EC3526"/>
    <w:rsid w:val="00EC3E8E"/>
    <w:rsid w:val="00EC4207"/>
    <w:rsid w:val="00EC42D8"/>
    <w:rsid w:val="00EC4F8A"/>
    <w:rsid w:val="00EC5653"/>
    <w:rsid w:val="00EC5951"/>
    <w:rsid w:val="00EC5DA2"/>
    <w:rsid w:val="00EC5EB1"/>
    <w:rsid w:val="00EC698B"/>
    <w:rsid w:val="00EC6AED"/>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E2B"/>
    <w:rsid w:val="00EE1036"/>
    <w:rsid w:val="00EE1E3A"/>
    <w:rsid w:val="00EE1EC9"/>
    <w:rsid w:val="00EE252A"/>
    <w:rsid w:val="00EE36B9"/>
    <w:rsid w:val="00EE3913"/>
    <w:rsid w:val="00EE3D10"/>
    <w:rsid w:val="00EE3FC7"/>
    <w:rsid w:val="00EE45B9"/>
    <w:rsid w:val="00EE4E32"/>
    <w:rsid w:val="00EE5538"/>
    <w:rsid w:val="00EE589F"/>
    <w:rsid w:val="00EE595E"/>
    <w:rsid w:val="00EE5E56"/>
    <w:rsid w:val="00EE5F60"/>
    <w:rsid w:val="00EE7006"/>
    <w:rsid w:val="00EE74F3"/>
    <w:rsid w:val="00EE7751"/>
    <w:rsid w:val="00EE7C9E"/>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787"/>
    <w:rsid w:val="00EF593D"/>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0B3"/>
    <w:rsid w:val="00F05171"/>
    <w:rsid w:val="00F0528D"/>
    <w:rsid w:val="00F05836"/>
    <w:rsid w:val="00F0600E"/>
    <w:rsid w:val="00F0685C"/>
    <w:rsid w:val="00F06C67"/>
    <w:rsid w:val="00F06DFD"/>
    <w:rsid w:val="00F06F68"/>
    <w:rsid w:val="00F071D1"/>
    <w:rsid w:val="00F07533"/>
    <w:rsid w:val="00F076A1"/>
    <w:rsid w:val="00F07CCF"/>
    <w:rsid w:val="00F10582"/>
    <w:rsid w:val="00F10629"/>
    <w:rsid w:val="00F10B94"/>
    <w:rsid w:val="00F114A9"/>
    <w:rsid w:val="00F11D60"/>
    <w:rsid w:val="00F12F01"/>
    <w:rsid w:val="00F13BA0"/>
    <w:rsid w:val="00F13CB3"/>
    <w:rsid w:val="00F13D5B"/>
    <w:rsid w:val="00F1409F"/>
    <w:rsid w:val="00F14763"/>
    <w:rsid w:val="00F14877"/>
    <w:rsid w:val="00F14AA5"/>
    <w:rsid w:val="00F150D8"/>
    <w:rsid w:val="00F15FA5"/>
    <w:rsid w:val="00F15FBE"/>
    <w:rsid w:val="00F161AE"/>
    <w:rsid w:val="00F16B0A"/>
    <w:rsid w:val="00F16C04"/>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D5"/>
    <w:rsid w:val="00F26B80"/>
    <w:rsid w:val="00F27376"/>
    <w:rsid w:val="00F27A7A"/>
    <w:rsid w:val="00F30437"/>
    <w:rsid w:val="00F30828"/>
    <w:rsid w:val="00F30D4B"/>
    <w:rsid w:val="00F30F09"/>
    <w:rsid w:val="00F311CD"/>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136A"/>
    <w:rsid w:val="00F4156B"/>
    <w:rsid w:val="00F415C8"/>
    <w:rsid w:val="00F4205E"/>
    <w:rsid w:val="00F42069"/>
    <w:rsid w:val="00F42670"/>
    <w:rsid w:val="00F42A2B"/>
    <w:rsid w:val="00F42DF1"/>
    <w:rsid w:val="00F43462"/>
    <w:rsid w:val="00F43580"/>
    <w:rsid w:val="00F435DD"/>
    <w:rsid w:val="00F43D59"/>
    <w:rsid w:val="00F44577"/>
    <w:rsid w:val="00F4468E"/>
    <w:rsid w:val="00F44DE1"/>
    <w:rsid w:val="00F44EE0"/>
    <w:rsid w:val="00F450C1"/>
    <w:rsid w:val="00F4524F"/>
    <w:rsid w:val="00F455CD"/>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099"/>
    <w:rsid w:val="00F8016A"/>
    <w:rsid w:val="00F804BE"/>
    <w:rsid w:val="00F8053F"/>
    <w:rsid w:val="00F80D5F"/>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95D"/>
    <w:rsid w:val="00F91B72"/>
    <w:rsid w:val="00F9228D"/>
    <w:rsid w:val="00F92782"/>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2BB3"/>
    <w:rsid w:val="00FA3460"/>
    <w:rsid w:val="00FA357B"/>
    <w:rsid w:val="00FA45C8"/>
    <w:rsid w:val="00FA4C8E"/>
    <w:rsid w:val="00FA4EA8"/>
    <w:rsid w:val="00FA6A78"/>
    <w:rsid w:val="00FA6D29"/>
    <w:rsid w:val="00FA6F02"/>
    <w:rsid w:val="00FA7785"/>
    <w:rsid w:val="00FA7FEF"/>
    <w:rsid w:val="00FB01D3"/>
    <w:rsid w:val="00FB063E"/>
    <w:rsid w:val="00FB1E7B"/>
    <w:rsid w:val="00FB2555"/>
    <w:rsid w:val="00FB40B5"/>
    <w:rsid w:val="00FB491E"/>
    <w:rsid w:val="00FB4A10"/>
    <w:rsid w:val="00FB4C80"/>
    <w:rsid w:val="00FB5238"/>
    <w:rsid w:val="00FB54BF"/>
    <w:rsid w:val="00FB60F1"/>
    <w:rsid w:val="00FB654F"/>
    <w:rsid w:val="00FB6A6A"/>
    <w:rsid w:val="00FB6DC4"/>
    <w:rsid w:val="00FB76DE"/>
    <w:rsid w:val="00FB7AFC"/>
    <w:rsid w:val="00FC00B2"/>
    <w:rsid w:val="00FC0204"/>
    <w:rsid w:val="00FC0423"/>
    <w:rsid w:val="00FC0C53"/>
    <w:rsid w:val="00FC265A"/>
    <w:rsid w:val="00FC2BE9"/>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57D"/>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627"/>
    <w:rsid w:val="00FF4A4D"/>
    <w:rsid w:val="00FF4B2A"/>
    <w:rsid w:val="00FF52BC"/>
    <w:rsid w:val="00FF5C91"/>
    <w:rsid w:val="00FF5E03"/>
    <w:rsid w:val="00FF6029"/>
    <w:rsid w:val="00FF6138"/>
    <w:rsid w:val="00FF634B"/>
    <w:rsid w:val="00FF69D9"/>
    <w:rsid w:val="00FF78BC"/>
    <w:rsid w:val="00FF7DAF"/>
    <w:rsid w:val="059F50A0"/>
    <w:rsid w:val="07A516DC"/>
    <w:rsid w:val="0BBA2E15"/>
    <w:rsid w:val="0C7072FE"/>
    <w:rsid w:val="0EE94BAE"/>
    <w:rsid w:val="13A81174"/>
    <w:rsid w:val="17972C62"/>
    <w:rsid w:val="1D373AF9"/>
    <w:rsid w:val="1FC732F4"/>
    <w:rsid w:val="21E1A590"/>
    <w:rsid w:val="23F32046"/>
    <w:rsid w:val="2859208D"/>
    <w:rsid w:val="2C1944B8"/>
    <w:rsid w:val="322268A2"/>
    <w:rsid w:val="438DD39D"/>
    <w:rsid w:val="4BEBA9EE"/>
    <w:rsid w:val="53F48D08"/>
    <w:rsid w:val="54B2479A"/>
    <w:rsid w:val="5D5A5C1C"/>
    <w:rsid w:val="5E3B5870"/>
    <w:rsid w:val="5EDAEA87"/>
    <w:rsid w:val="6132EB1D"/>
    <w:rsid w:val="681BD407"/>
    <w:rsid w:val="69CEC51F"/>
    <w:rsid w:val="6C025097"/>
    <w:rsid w:val="71EB712C"/>
    <w:rsid w:val="7375B09C"/>
    <w:rsid w:val="7445165A"/>
    <w:rsid w:val="76A8DB1C"/>
    <w:rsid w:val="7BF78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09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4A2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091"/>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715033410">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Angelo Centonza</DisplayName>
        <AccountId>228</AccountId>
        <AccountType/>
      </UserInfo>
      <UserInfo>
        <DisplayName>Lawrence Lepine</DisplayName>
        <AccountId>2616</AccountId>
        <AccountType/>
      </UserInfo>
      <UserInfo>
        <DisplayName>Zu Qiang</DisplayName>
        <AccountId>6077</AccountId>
        <AccountType/>
      </UserInfo>
      <UserInfo>
        <DisplayName>Panagiotis Saltsidis</DisplayName>
        <AccountId>334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235C-8F72-4A72-9ACE-F242B43A9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926</Words>
  <Characters>4856</Characters>
  <Application>Microsoft Office Word</Application>
  <DocSecurity>0</DocSecurity>
  <Lines>40</Lines>
  <Paragraphs>11</Paragraphs>
  <ScaleCrop>false</ScaleCrop>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cp:revision>
  <dcterms:created xsi:type="dcterms:W3CDTF">2024-02-19T12:39:00Z</dcterms:created>
  <dcterms:modified xsi:type="dcterms:W3CDTF">2024-02-19T14:33:00Z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